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320" w:rsidRDefault="00CE0B9A" w:rsidP="00CE0B9A">
      <w:pPr>
        <w:spacing w:line="480" w:lineRule="auto"/>
        <w:rPr>
          <w:rFonts w:ascii="Times New Roman" w:hAnsi="Times New Roman" w:cs="Times New Roman"/>
          <w:sz w:val="24"/>
          <w:szCs w:val="24"/>
        </w:rPr>
      </w:pPr>
      <w:r>
        <w:rPr>
          <w:rFonts w:ascii="Times New Roman" w:hAnsi="Times New Roman" w:cs="Times New Roman"/>
          <w:sz w:val="24"/>
          <w:szCs w:val="24"/>
        </w:rPr>
        <w:t>Noah Coco</w:t>
      </w:r>
    </w:p>
    <w:p w:rsidR="00CE0B9A" w:rsidRDefault="00CE0B9A" w:rsidP="00CE0B9A">
      <w:pPr>
        <w:spacing w:line="480" w:lineRule="auto"/>
        <w:rPr>
          <w:rFonts w:ascii="Times New Roman" w:hAnsi="Times New Roman" w:cs="Times New Roman"/>
          <w:sz w:val="24"/>
          <w:szCs w:val="24"/>
        </w:rPr>
      </w:pPr>
      <w:r>
        <w:rPr>
          <w:rFonts w:ascii="Times New Roman" w:hAnsi="Times New Roman" w:cs="Times New Roman"/>
          <w:sz w:val="24"/>
          <w:szCs w:val="24"/>
        </w:rPr>
        <w:t>Prof. Vincent Leung</w:t>
      </w:r>
    </w:p>
    <w:p w:rsidR="00CE0B9A" w:rsidRDefault="00CE0B9A" w:rsidP="00CE0B9A">
      <w:pPr>
        <w:spacing w:line="480" w:lineRule="auto"/>
        <w:rPr>
          <w:rFonts w:ascii="Times New Roman" w:hAnsi="Times New Roman" w:cs="Times New Roman"/>
          <w:sz w:val="24"/>
          <w:szCs w:val="24"/>
        </w:rPr>
      </w:pPr>
      <w:r>
        <w:rPr>
          <w:rFonts w:ascii="Times New Roman" w:hAnsi="Times New Roman" w:cs="Times New Roman"/>
          <w:sz w:val="24"/>
          <w:szCs w:val="24"/>
        </w:rPr>
        <w:t>HIST 1480 Chinese Thought</w:t>
      </w:r>
    </w:p>
    <w:p w:rsidR="00CE0B9A" w:rsidRDefault="00CE0B9A" w:rsidP="00CE0B9A">
      <w:pPr>
        <w:tabs>
          <w:tab w:val="left" w:pos="6536"/>
        </w:tabs>
        <w:spacing w:line="480" w:lineRule="auto"/>
        <w:rPr>
          <w:rFonts w:ascii="Times New Roman" w:hAnsi="Times New Roman" w:cs="Times New Roman"/>
          <w:sz w:val="24"/>
          <w:szCs w:val="24"/>
        </w:rPr>
      </w:pPr>
      <w:r>
        <w:rPr>
          <w:rFonts w:ascii="Times New Roman" w:hAnsi="Times New Roman" w:cs="Times New Roman"/>
          <w:sz w:val="24"/>
          <w:szCs w:val="24"/>
        </w:rPr>
        <w:t>14 December 2016</w:t>
      </w:r>
      <w:r>
        <w:rPr>
          <w:rFonts w:ascii="Times New Roman" w:hAnsi="Times New Roman" w:cs="Times New Roman"/>
          <w:sz w:val="24"/>
          <w:szCs w:val="24"/>
        </w:rPr>
        <w:tab/>
      </w:r>
    </w:p>
    <w:p w:rsidR="00CE0B9A" w:rsidRDefault="00021E21" w:rsidP="00CE0B9A">
      <w:pPr>
        <w:spacing w:line="480" w:lineRule="auto"/>
        <w:jc w:val="center"/>
        <w:rPr>
          <w:rFonts w:ascii="Times New Roman" w:hAnsi="Times New Roman" w:cs="Times New Roman"/>
          <w:sz w:val="24"/>
          <w:szCs w:val="24"/>
        </w:rPr>
      </w:pPr>
      <w:r>
        <w:rPr>
          <w:rFonts w:ascii="Times New Roman" w:hAnsi="Times New Roman" w:cs="Times New Roman"/>
          <w:sz w:val="24"/>
          <w:szCs w:val="24"/>
        </w:rPr>
        <w:t>Han Feizi and Laozi: Legalism and Public Law</w:t>
      </w:r>
    </w:p>
    <w:p w:rsidR="00CE0B9A" w:rsidRDefault="00CE0B9A" w:rsidP="00CE0B9A">
      <w:pPr>
        <w:spacing w:line="480" w:lineRule="auto"/>
        <w:rPr>
          <w:rFonts w:ascii="Times New Roman" w:hAnsi="Times New Roman" w:cs="Times New Roman"/>
          <w:sz w:val="24"/>
          <w:szCs w:val="24"/>
        </w:rPr>
      </w:pPr>
      <w:r>
        <w:rPr>
          <w:rFonts w:ascii="Times New Roman" w:hAnsi="Times New Roman" w:cs="Times New Roman"/>
          <w:sz w:val="24"/>
          <w:szCs w:val="24"/>
        </w:rPr>
        <w:tab/>
      </w:r>
      <w:r w:rsidR="008C4E09">
        <w:rPr>
          <w:rFonts w:ascii="Times New Roman" w:hAnsi="Times New Roman" w:cs="Times New Roman"/>
          <w:sz w:val="24"/>
          <w:szCs w:val="24"/>
        </w:rPr>
        <w:t xml:space="preserve">The legalist system of thought in early Chinese philosophy diverged from the Confucian school of thought in that it formally divorced ethics from governance and proposed that amoral laws should be the </w:t>
      </w:r>
      <w:r w:rsidR="007D1BA6">
        <w:rPr>
          <w:rFonts w:ascii="Times New Roman" w:hAnsi="Times New Roman" w:cs="Times New Roman"/>
          <w:sz w:val="24"/>
          <w:szCs w:val="24"/>
        </w:rPr>
        <w:t xml:space="preserve">foundation </w:t>
      </w:r>
      <w:r w:rsidR="00996D64">
        <w:rPr>
          <w:rFonts w:ascii="Times New Roman" w:hAnsi="Times New Roman" w:cs="Times New Roman"/>
          <w:sz w:val="24"/>
          <w:szCs w:val="24"/>
        </w:rPr>
        <w:t>of</w:t>
      </w:r>
      <w:r w:rsidR="008C4E09">
        <w:rPr>
          <w:rFonts w:ascii="Times New Roman" w:hAnsi="Times New Roman" w:cs="Times New Roman"/>
          <w:sz w:val="24"/>
          <w:szCs w:val="24"/>
        </w:rPr>
        <w:t xml:space="preserve"> an orderly society. Han Feizi was a</w:t>
      </w:r>
      <w:r w:rsidR="003760FF">
        <w:rPr>
          <w:rFonts w:ascii="Times New Roman" w:hAnsi="Times New Roman" w:cs="Times New Roman"/>
          <w:sz w:val="24"/>
          <w:szCs w:val="24"/>
        </w:rPr>
        <w:t>n early</w:t>
      </w:r>
      <w:r w:rsidR="008C4E09">
        <w:rPr>
          <w:rFonts w:ascii="Times New Roman" w:hAnsi="Times New Roman" w:cs="Times New Roman"/>
          <w:sz w:val="24"/>
          <w:szCs w:val="24"/>
        </w:rPr>
        <w:t xml:space="preserve"> prominent contributor to the legalist tradition in the 3</w:t>
      </w:r>
      <w:r w:rsidR="008C4E09" w:rsidRPr="008C4E09">
        <w:rPr>
          <w:rFonts w:ascii="Times New Roman" w:hAnsi="Times New Roman" w:cs="Times New Roman"/>
          <w:sz w:val="24"/>
          <w:szCs w:val="24"/>
          <w:vertAlign w:val="superscript"/>
        </w:rPr>
        <w:t>rd</w:t>
      </w:r>
      <w:r w:rsidR="008C4E09">
        <w:rPr>
          <w:rFonts w:ascii="Times New Roman" w:hAnsi="Times New Roman" w:cs="Times New Roman"/>
          <w:sz w:val="24"/>
          <w:szCs w:val="24"/>
        </w:rPr>
        <w:t xml:space="preserve"> century BCE, but he was</w:t>
      </w:r>
      <w:r w:rsidR="00996D64">
        <w:rPr>
          <w:rFonts w:ascii="Times New Roman" w:hAnsi="Times New Roman" w:cs="Times New Roman"/>
          <w:sz w:val="24"/>
          <w:szCs w:val="24"/>
        </w:rPr>
        <w:t>,</w:t>
      </w:r>
      <w:r w:rsidR="008C4E09">
        <w:rPr>
          <w:rFonts w:ascii="Times New Roman" w:hAnsi="Times New Roman" w:cs="Times New Roman"/>
          <w:sz w:val="24"/>
          <w:szCs w:val="24"/>
        </w:rPr>
        <w:t xml:space="preserve"> in fact</w:t>
      </w:r>
      <w:r w:rsidR="00996D64">
        <w:rPr>
          <w:rFonts w:ascii="Times New Roman" w:hAnsi="Times New Roman" w:cs="Times New Roman"/>
          <w:sz w:val="24"/>
          <w:szCs w:val="24"/>
        </w:rPr>
        <w:t>,</w:t>
      </w:r>
      <w:r w:rsidR="008C4E09">
        <w:rPr>
          <w:rFonts w:ascii="Times New Roman" w:hAnsi="Times New Roman" w:cs="Times New Roman"/>
          <w:sz w:val="24"/>
          <w:szCs w:val="24"/>
        </w:rPr>
        <w:t xml:space="preserve"> preceded by an unwitting legalist thinker</w:t>
      </w:r>
      <w:r w:rsidR="004936C6">
        <w:rPr>
          <w:rFonts w:ascii="Times New Roman" w:hAnsi="Times New Roman" w:cs="Times New Roman"/>
          <w:sz w:val="24"/>
          <w:szCs w:val="24"/>
        </w:rPr>
        <w:t>, Laozi. Although their writings exist in different historical contexts, they both propose a government th</w:t>
      </w:r>
      <w:r w:rsidR="003760FF">
        <w:rPr>
          <w:rFonts w:ascii="Times New Roman" w:hAnsi="Times New Roman" w:cs="Times New Roman"/>
          <w:sz w:val="24"/>
          <w:szCs w:val="24"/>
        </w:rPr>
        <w:t>at is structured around a system</w:t>
      </w:r>
      <w:r w:rsidR="004936C6">
        <w:rPr>
          <w:rFonts w:ascii="Times New Roman" w:hAnsi="Times New Roman" w:cs="Times New Roman"/>
          <w:sz w:val="24"/>
          <w:szCs w:val="24"/>
        </w:rPr>
        <w:t xml:space="preserve"> o</w:t>
      </w:r>
      <w:r w:rsidR="003760FF">
        <w:rPr>
          <w:rFonts w:ascii="Times New Roman" w:hAnsi="Times New Roman" w:cs="Times New Roman"/>
          <w:sz w:val="24"/>
          <w:szCs w:val="24"/>
        </w:rPr>
        <w:t>f laws that are implemented through</w:t>
      </w:r>
      <w:r w:rsidR="004936C6">
        <w:rPr>
          <w:rFonts w:ascii="Times New Roman" w:hAnsi="Times New Roman" w:cs="Times New Roman"/>
          <w:sz w:val="24"/>
          <w:szCs w:val="24"/>
        </w:rPr>
        <w:t xml:space="preserve"> a top-down hierarchy. </w:t>
      </w:r>
      <w:r w:rsidR="00500B87">
        <w:rPr>
          <w:rFonts w:ascii="Times New Roman" w:hAnsi="Times New Roman" w:cs="Times New Roman"/>
          <w:sz w:val="24"/>
          <w:szCs w:val="24"/>
        </w:rPr>
        <w:t>They do not present a unified approach to ethics</w:t>
      </w:r>
      <w:r w:rsidR="004936C6">
        <w:rPr>
          <w:rFonts w:ascii="Times New Roman" w:hAnsi="Times New Roman" w:cs="Times New Roman"/>
          <w:sz w:val="24"/>
          <w:szCs w:val="24"/>
        </w:rPr>
        <w:t xml:space="preserve">, </w:t>
      </w:r>
      <w:r w:rsidR="00500B87">
        <w:rPr>
          <w:rFonts w:ascii="Times New Roman" w:hAnsi="Times New Roman" w:cs="Times New Roman"/>
          <w:sz w:val="24"/>
          <w:szCs w:val="24"/>
        </w:rPr>
        <w:t>but nonetheless</w:t>
      </w:r>
      <w:r w:rsidR="004936C6">
        <w:rPr>
          <w:rFonts w:ascii="Times New Roman" w:hAnsi="Times New Roman" w:cs="Times New Roman"/>
          <w:sz w:val="24"/>
          <w:szCs w:val="24"/>
        </w:rPr>
        <w:t xml:space="preserve"> suggest that ethics are not to be enshrined </w:t>
      </w:r>
      <w:r w:rsidR="00500B87">
        <w:rPr>
          <w:rFonts w:ascii="Times New Roman" w:hAnsi="Times New Roman" w:cs="Times New Roman"/>
          <w:sz w:val="24"/>
          <w:szCs w:val="24"/>
        </w:rPr>
        <w:t xml:space="preserve">in law. Instead, they propose </w:t>
      </w:r>
      <w:r w:rsidR="004936C6">
        <w:rPr>
          <w:rFonts w:ascii="Times New Roman" w:hAnsi="Times New Roman" w:cs="Times New Roman"/>
          <w:sz w:val="24"/>
          <w:szCs w:val="24"/>
        </w:rPr>
        <w:t xml:space="preserve">an amoral conception of order should be </w:t>
      </w:r>
      <w:r w:rsidR="003760FF">
        <w:rPr>
          <w:rFonts w:ascii="Times New Roman" w:hAnsi="Times New Roman" w:cs="Times New Roman"/>
          <w:sz w:val="24"/>
          <w:szCs w:val="24"/>
        </w:rPr>
        <w:t>the origin of governance</w:t>
      </w:r>
      <w:r w:rsidR="004936C6">
        <w:rPr>
          <w:rFonts w:ascii="Times New Roman" w:hAnsi="Times New Roman" w:cs="Times New Roman"/>
          <w:sz w:val="24"/>
          <w:szCs w:val="24"/>
        </w:rPr>
        <w:t xml:space="preserve">. Both philosophers would </w:t>
      </w:r>
      <w:r w:rsidR="00996D64">
        <w:rPr>
          <w:rFonts w:ascii="Times New Roman" w:hAnsi="Times New Roman" w:cs="Times New Roman"/>
          <w:sz w:val="24"/>
          <w:szCs w:val="24"/>
        </w:rPr>
        <w:t xml:space="preserve">generally </w:t>
      </w:r>
      <w:r w:rsidR="004936C6">
        <w:rPr>
          <w:rFonts w:ascii="Times New Roman" w:hAnsi="Times New Roman" w:cs="Times New Roman"/>
          <w:sz w:val="24"/>
          <w:szCs w:val="24"/>
        </w:rPr>
        <w:t>agree over these tenets of a legalist tradition of thought, but they would not necessarily agree upon the mechanism utilized to achieve such ends. Laozi’s philosophy suggests that</w:t>
      </w:r>
      <w:r w:rsidR="00500B87">
        <w:rPr>
          <w:rFonts w:ascii="Times New Roman" w:hAnsi="Times New Roman" w:cs="Times New Roman"/>
          <w:sz w:val="24"/>
          <w:szCs w:val="24"/>
        </w:rPr>
        <w:t xml:space="preserve"> laws are to</w:t>
      </w:r>
      <w:r w:rsidR="004936C6">
        <w:rPr>
          <w:rFonts w:ascii="Times New Roman" w:hAnsi="Times New Roman" w:cs="Times New Roman"/>
          <w:sz w:val="24"/>
          <w:szCs w:val="24"/>
        </w:rPr>
        <w:t xml:space="preserve"> be implemented such that people </w:t>
      </w:r>
      <w:r w:rsidR="00500B87">
        <w:rPr>
          <w:rFonts w:ascii="Times New Roman" w:hAnsi="Times New Roman" w:cs="Times New Roman"/>
          <w:sz w:val="24"/>
          <w:szCs w:val="24"/>
        </w:rPr>
        <w:t>remain</w:t>
      </w:r>
      <w:r w:rsidR="004936C6">
        <w:rPr>
          <w:rFonts w:ascii="Times New Roman" w:hAnsi="Times New Roman" w:cs="Times New Roman"/>
          <w:sz w:val="24"/>
          <w:szCs w:val="24"/>
        </w:rPr>
        <w:t xml:space="preserve"> unaware of the consequences, while Han Feizi’s philosophy features known consequences of reward and punishment</w:t>
      </w:r>
      <w:r w:rsidR="007D1BA6">
        <w:rPr>
          <w:rFonts w:ascii="Times New Roman" w:hAnsi="Times New Roman" w:cs="Times New Roman"/>
          <w:sz w:val="24"/>
          <w:szCs w:val="24"/>
        </w:rPr>
        <w:t xml:space="preserve"> through public law</w:t>
      </w:r>
      <w:r w:rsidR="004936C6">
        <w:rPr>
          <w:rFonts w:ascii="Times New Roman" w:hAnsi="Times New Roman" w:cs="Times New Roman"/>
          <w:sz w:val="24"/>
          <w:szCs w:val="24"/>
        </w:rPr>
        <w:t>.</w:t>
      </w:r>
    </w:p>
    <w:p w:rsidR="004936C6" w:rsidRDefault="001A02EE" w:rsidP="00CE0B9A">
      <w:pPr>
        <w:spacing w:line="480" w:lineRule="auto"/>
        <w:rPr>
          <w:rFonts w:ascii="Times New Roman" w:hAnsi="Times New Roman" w:cs="Times New Roman"/>
          <w:sz w:val="24"/>
          <w:szCs w:val="24"/>
        </w:rPr>
      </w:pPr>
      <w:r>
        <w:rPr>
          <w:rFonts w:ascii="Times New Roman" w:hAnsi="Times New Roman" w:cs="Times New Roman"/>
          <w:sz w:val="24"/>
          <w:szCs w:val="24"/>
        </w:rPr>
        <w:tab/>
        <w:t>In order to understand where Laozi and Han Feizi diverge, one must first understand the commonalities between their phil</w:t>
      </w:r>
      <w:r w:rsidR="00E31A9C">
        <w:rPr>
          <w:rFonts w:ascii="Times New Roman" w:hAnsi="Times New Roman" w:cs="Times New Roman"/>
          <w:sz w:val="24"/>
          <w:szCs w:val="24"/>
        </w:rPr>
        <w:t>osophies and use this point to contextualize</w:t>
      </w:r>
      <w:r>
        <w:rPr>
          <w:rFonts w:ascii="Times New Roman" w:hAnsi="Times New Roman" w:cs="Times New Roman"/>
          <w:sz w:val="24"/>
          <w:szCs w:val="24"/>
        </w:rPr>
        <w:t xml:space="preserve"> the divergence.</w:t>
      </w:r>
      <w:r w:rsidR="00E31A9C">
        <w:rPr>
          <w:rFonts w:ascii="Times New Roman" w:hAnsi="Times New Roman" w:cs="Times New Roman"/>
          <w:sz w:val="24"/>
          <w:szCs w:val="24"/>
        </w:rPr>
        <w:t xml:space="preserve"> The</w:t>
      </w:r>
      <w:r w:rsidR="001D13EC">
        <w:rPr>
          <w:rFonts w:ascii="Times New Roman" w:hAnsi="Times New Roman" w:cs="Times New Roman"/>
          <w:sz w:val="24"/>
          <w:szCs w:val="24"/>
        </w:rPr>
        <w:t>re are several</w:t>
      </w:r>
      <w:r w:rsidR="00E31A9C">
        <w:rPr>
          <w:rFonts w:ascii="Times New Roman" w:hAnsi="Times New Roman" w:cs="Times New Roman"/>
          <w:sz w:val="24"/>
          <w:szCs w:val="24"/>
        </w:rPr>
        <w:t xml:space="preserve"> main tenets consistent be</w:t>
      </w:r>
      <w:r w:rsidR="00C54F35">
        <w:rPr>
          <w:rFonts w:ascii="Times New Roman" w:hAnsi="Times New Roman" w:cs="Times New Roman"/>
          <w:sz w:val="24"/>
          <w:szCs w:val="24"/>
        </w:rPr>
        <w:t>tween both philosophies</w:t>
      </w:r>
      <w:r w:rsidR="001D13EC">
        <w:rPr>
          <w:rFonts w:ascii="Times New Roman" w:hAnsi="Times New Roman" w:cs="Times New Roman"/>
          <w:sz w:val="24"/>
          <w:szCs w:val="24"/>
        </w:rPr>
        <w:t>, the first being</w:t>
      </w:r>
      <w:r w:rsidR="00C54F35">
        <w:rPr>
          <w:rFonts w:ascii="Times New Roman" w:hAnsi="Times New Roman" w:cs="Times New Roman"/>
          <w:sz w:val="24"/>
          <w:szCs w:val="24"/>
        </w:rPr>
        <w:t xml:space="preserve"> the divo</w:t>
      </w:r>
      <w:r w:rsidR="001D13EC">
        <w:rPr>
          <w:rFonts w:ascii="Times New Roman" w:hAnsi="Times New Roman" w:cs="Times New Roman"/>
          <w:sz w:val="24"/>
          <w:szCs w:val="24"/>
        </w:rPr>
        <w:t>rce of ethical considerations from</w:t>
      </w:r>
      <w:r w:rsidR="00C54F35">
        <w:rPr>
          <w:rFonts w:ascii="Times New Roman" w:hAnsi="Times New Roman" w:cs="Times New Roman"/>
          <w:sz w:val="24"/>
          <w:szCs w:val="24"/>
        </w:rPr>
        <w:t xml:space="preserve"> governance</w:t>
      </w:r>
      <w:r w:rsidR="001D13EC">
        <w:rPr>
          <w:rFonts w:ascii="Times New Roman" w:hAnsi="Times New Roman" w:cs="Times New Roman"/>
          <w:sz w:val="24"/>
          <w:szCs w:val="24"/>
        </w:rPr>
        <w:t>.</w:t>
      </w:r>
      <w:r w:rsidR="00996D64">
        <w:rPr>
          <w:rFonts w:ascii="Times New Roman" w:hAnsi="Times New Roman" w:cs="Times New Roman"/>
          <w:sz w:val="24"/>
          <w:szCs w:val="24"/>
        </w:rPr>
        <w:t xml:space="preserve"> </w:t>
      </w:r>
      <w:r w:rsidR="00EF62EA">
        <w:rPr>
          <w:rFonts w:ascii="Times New Roman" w:hAnsi="Times New Roman" w:cs="Times New Roman"/>
          <w:sz w:val="24"/>
          <w:szCs w:val="24"/>
        </w:rPr>
        <w:t xml:space="preserve">Laozi’s philosophy develops from the assumption that </w:t>
      </w:r>
      <w:r w:rsidR="00EF62EA">
        <w:rPr>
          <w:rFonts w:ascii="Times New Roman" w:hAnsi="Times New Roman" w:cs="Times New Roman"/>
          <w:sz w:val="24"/>
          <w:szCs w:val="24"/>
        </w:rPr>
        <w:lastRenderedPageBreak/>
        <w:t>distinctions of “good” or “bad” are artificial and run contrary to the “Way,” and as such they promulgate disorder. Han Feizi does not make such a dogmatic claim about ethics, but simply does not believe in their viability as a framework for laws</w:t>
      </w:r>
      <w:r w:rsidR="00500B87">
        <w:rPr>
          <w:rFonts w:ascii="Times New Roman" w:hAnsi="Times New Roman" w:cs="Times New Roman"/>
          <w:sz w:val="24"/>
          <w:szCs w:val="24"/>
        </w:rPr>
        <w:t>.</w:t>
      </w:r>
      <w:r w:rsidR="00EF62EA">
        <w:rPr>
          <w:rFonts w:ascii="Times New Roman" w:hAnsi="Times New Roman" w:cs="Times New Roman"/>
          <w:sz w:val="24"/>
          <w:szCs w:val="24"/>
        </w:rPr>
        <w:t xml:space="preserve"> </w:t>
      </w:r>
      <w:r w:rsidR="00500B87">
        <w:rPr>
          <w:rFonts w:ascii="Times New Roman" w:hAnsi="Times New Roman" w:cs="Times New Roman"/>
          <w:sz w:val="24"/>
          <w:szCs w:val="24"/>
        </w:rPr>
        <w:t>This</w:t>
      </w:r>
      <w:r w:rsidR="00EF62EA">
        <w:rPr>
          <w:rFonts w:ascii="Times New Roman" w:hAnsi="Times New Roman" w:cs="Times New Roman"/>
          <w:sz w:val="24"/>
          <w:szCs w:val="24"/>
        </w:rPr>
        <w:t xml:space="preserve"> leads into t</w:t>
      </w:r>
      <w:r w:rsidR="00C54F35">
        <w:rPr>
          <w:rFonts w:ascii="Times New Roman" w:hAnsi="Times New Roman" w:cs="Times New Roman"/>
          <w:sz w:val="24"/>
          <w:szCs w:val="24"/>
        </w:rPr>
        <w:t>he</w:t>
      </w:r>
      <w:r w:rsidR="001D13EC">
        <w:rPr>
          <w:rFonts w:ascii="Times New Roman" w:hAnsi="Times New Roman" w:cs="Times New Roman"/>
          <w:sz w:val="24"/>
          <w:szCs w:val="24"/>
        </w:rPr>
        <w:t xml:space="preserve"> second</w:t>
      </w:r>
      <w:r w:rsidR="00EF62EA">
        <w:rPr>
          <w:rFonts w:ascii="Times New Roman" w:hAnsi="Times New Roman" w:cs="Times New Roman"/>
          <w:sz w:val="24"/>
          <w:szCs w:val="24"/>
        </w:rPr>
        <w:t xml:space="preserve"> commonality between their philosophies, which</w:t>
      </w:r>
      <w:r w:rsidR="001D13EC">
        <w:rPr>
          <w:rFonts w:ascii="Times New Roman" w:hAnsi="Times New Roman" w:cs="Times New Roman"/>
          <w:sz w:val="24"/>
          <w:szCs w:val="24"/>
        </w:rPr>
        <w:t xml:space="preserve"> is the</w:t>
      </w:r>
      <w:r w:rsidR="00C54F35">
        <w:rPr>
          <w:rFonts w:ascii="Times New Roman" w:hAnsi="Times New Roman" w:cs="Times New Roman"/>
          <w:sz w:val="24"/>
          <w:szCs w:val="24"/>
        </w:rPr>
        <w:t xml:space="preserve"> imperative of creating a strict legal framework</w:t>
      </w:r>
      <w:r w:rsidR="001D13EC">
        <w:rPr>
          <w:rFonts w:ascii="Times New Roman" w:hAnsi="Times New Roman" w:cs="Times New Roman"/>
          <w:sz w:val="24"/>
          <w:szCs w:val="24"/>
        </w:rPr>
        <w:t>.</w:t>
      </w:r>
      <w:r w:rsidR="00EF62EA">
        <w:rPr>
          <w:rFonts w:ascii="Times New Roman" w:hAnsi="Times New Roman" w:cs="Times New Roman"/>
          <w:sz w:val="24"/>
          <w:szCs w:val="24"/>
        </w:rPr>
        <w:t xml:space="preserve"> Han Feizi denounces the role of ethics in political decision-making</w:t>
      </w:r>
      <w:r w:rsidR="001D13EC">
        <w:rPr>
          <w:rFonts w:ascii="Times New Roman" w:hAnsi="Times New Roman" w:cs="Times New Roman"/>
          <w:sz w:val="24"/>
          <w:szCs w:val="24"/>
        </w:rPr>
        <w:t xml:space="preserve"> </w:t>
      </w:r>
      <w:r w:rsidR="00EF62EA">
        <w:rPr>
          <w:rFonts w:ascii="Times New Roman" w:hAnsi="Times New Roman" w:cs="Times New Roman"/>
          <w:sz w:val="24"/>
          <w:szCs w:val="24"/>
        </w:rPr>
        <w:t>and proposes an objective legal standard coercively imposed upon society that dictates all behaviors. In this respect Laozi is much subtler and</w:t>
      </w:r>
      <w:r w:rsidR="00481246">
        <w:rPr>
          <w:rFonts w:ascii="Times New Roman" w:hAnsi="Times New Roman" w:cs="Times New Roman"/>
          <w:sz w:val="24"/>
          <w:szCs w:val="24"/>
        </w:rPr>
        <w:t xml:space="preserve"> more</w:t>
      </w:r>
      <w:r w:rsidR="00EF62EA">
        <w:rPr>
          <w:rFonts w:ascii="Times New Roman" w:hAnsi="Times New Roman" w:cs="Times New Roman"/>
          <w:sz w:val="24"/>
          <w:szCs w:val="24"/>
        </w:rPr>
        <w:t xml:space="preserve"> nuanced. L</w:t>
      </w:r>
      <w:r w:rsidR="00481246">
        <w:rPr>
          <w:rFonts w:ascii="Times New Roman" w:hAnsi="Times New Roman" w:cs="Times New Roman"/>
          <w:sz w:val="24"/>
          <w:szCs w:val="24"/>
        </w:rPr>
        <w:t xml:space="preserve">aozi’s vision of a legal framework lacks a public bureaucracy or codified </w:t>
      </w:r>
      <w:r w:rsidR="00500B87">
        <w:rPr>
          <w:rFonts w:ascii="Times New Roman" w:hAnsi="Times New Roman" w:cs="Times New Roman"/>
          <w:sz w:val="24"/>
          <w:szCs w:val="24"/>
        </w:rPr>
        <w:t xml:space="preserve">public </w:t>
      </w:r>
      <w:r w:rsidR="00481246">
        <w:rPr>
          <w:rFonts w:ascii="Times New Roman" w:hAnsi="Times New Roman" w:cs="Times New Roman"/>
          <w:sz w:val="24"/>
          <w:szCs w:val="24"/>
        </w:rPr>
        <w:t>laws. For Laozi, laws are permeated throughout a society through a top-down hierarchy without ever acknowledging public law; laws become naturally realized by</w:t>
      </w:r>
      <w:r w:rsidR="00500B87">
        <w:rPr>
          <w:rFonts w:ascii="Times New Roman" w:hAnsi="Times New Roman" w:cs="Times New Roman"/>
          <w:sz w:val="24"/>
          <w:szCs w:val="24"/>
        </w:rPr>
        <w:t xml:space="preserve"> the</w:t>
      </w:r>
      <w:r w:rsidR="00481246">
        <w:rPr>
          <w:rFonts w:ascii="Times New Roman" w:hAnsi="Times New Roman" w:cs="Times New Roman"/>
          <w:sz w:val="24"/>
          <w:szCs w:val="24"/>
        </w:rPr>
        <w:t xml:space="preserve"> common people.</w:t>
      </w:r>
      <w:r w:rsidR="00EF62EA">
        <w:rPr>
          <w:rFonts w:ascii="Times New Roman" w:hAnsi="Times New Roman" w:cs="Times New Roman"/>
          <w:sz w:val="24"/>
          <w:szCs w:val="24"/>
        </w:rPr>
        <w:t xml:space="preserve"> </w:t>
      </w:r>
      <w:r w:rsidR="001D13EC">
        <w:rPr>
          <w:rFonts w:ascii="Times New Roman" w:hAnsi="Times New Roman" w:cs="Times New Roman"/>
          <w:sz w:val="24"/>
          <w:szCs w:val="24"/>
        </w:rPr>
        <w:t>The third consistent assumption between these philosophies is</w:t>
      </w:r>
      <w:r w:rsidR="00C54F35">
        <w:rPr>
          <w:rFonts w:ascii="Times New Roman" w:hAnsi="Times New Roman" w:cs="Times New Roman"/>
          <w:sz w:val="24"/>
          <w:szCs w:val="24"/>
        </w:rPr>
        <w:t xml:space="preserve"> the </w:t>
      </w:r>
      <w:r w:rsidR="00E31A9C">
        <w:rPr>
          <w:rFonts w:ascii="Times New Roman" w:hAnsi="Times New Roman" w:cs="Times New Roman"/>
          <w:sz w:val="24"/>
          <w:szCs w:val="24"/>
        </w:rPr>
        <w:t>necessity for the “shadowy presence” of rulers, that is to say the rulers are not to be public</w:t>
      </w:r>
      <w:r w:rsidR="00500B87">
        <w:rPr>
          <w:rFonts w:ascii="Times New Roman" w:hAnsi="Times New Roman" w:cs="Times New Roman"/>
          <w:sz w:val="24"/>
          <w:szCs w:val="24"/>
        </w:rPr>
        <w:t xml:space="preserve"> figures directly imposing laws</w:t>
      </w:r>
      <w:r w:rsidR="00E31A9C">
        <w:rPr>
          <w:rFonts w:ascii="Times New Roman" w:hAnsi="Times New Roman" w:cs="Times New Roman"/>
          <w:sz w:val="24"/>
          <w:szCs w:val="24"/>
        </w:rPr>
        <w:t xml:space="preserve"> but should dictate law from a position removed from recognized public power (170). Han Feizi even appropriated Laozi’s idea of “nonaction” </w:t>
      </w:r>
      <w:r w:rsidR="00F4382A">
        <w:rPr>
          <w:rFonts w:ascii="Times New Roman" w:hAnsi="Times New Roman" w:cs="Times New Roman"/>
          <w:sz w:val="24"/>
          <w:szCs w:val="24"/>
        </w:rPr>
        <w:t xml:space="preserve">that </w:t>
      </w:r>
      <w:r w:rsidR="00E31A9C">
        <w:rPr>
          <w:rFonts w:ascii="Times New Roman" w:hAnsi="Times New Roman" w:cs="Times New Roman"/>
          <w:sz w:val="24"/>
          <w:szCs w:val="24"/>
        </w:rPr>
        <w:t>embod</w:t>
      </w:r>
      <w:r w:rsidR="00F4382A">
        <w:rPr>
          <w:rFonts w:ascii="Times New Roman" w:hAnsi="Times New Roman" w:cs="Times New Roman"/>
          <w:sz w:val="24"/>
          <w:szCs w:val="24"/>
        </w:rPr>
        <w:t>ies</w:t>
      </w:r>
      <w:r w:rsidR="00E31A9C">
        <w:rPr>
          <w:rFonts w:ascii="Times New Roman" w:hAnsi="Times New Roman" w:cs="Times New Roman"/>
          <w:sz w:val="24"/>
          <w:szCs w:val="24"/>
        </w:rPr>
        <w:t xml:space="preserve"> this nature of rulers (165 and 315)</w:t>
      </w:r>
      <w:r w:rsidR="00F4382A">
        <w:rPr>
          <w:rFonts w:ascii="Times New Roman" w:hAnsi="Times New Roman" w:cs="Times New Roman"/>
          <w:sz w:val="24"/>
          <w:szCs w:val="24"/>
        </w:rPr>
        <w:t>. The power of this position is such that the ruler can implement law down a structured hierarchy to the common people. However, it is at this point that their philosophies diverge in the mechanism through which they implement this law.</w:t>
      </w:r>
    </w:p>
    <w:p w:rsidR="00C54F35" w:rsidRDefault="00C54F35" w:rsidP="00CE0B9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primary </w:t>
      </w:r>
      <w:r w:rsidR="00D07495">
        <w:rPr>
          <w:rFonts w:ascii="Times New Roman" w:hAnsi="Times New Roman" w:cs="Times New Roman"/>
          <w:sz w:val="24"/>
          <w:szCs w:val="24"/>
        </w:rPr>
        <w:t>notion of Laozi’s philosophy is to disseminate legal edicts from above such that the common people are not aware of their existence, that is, the ruler “[produces] without possessing...[leads] without lording over,” (167) so that “when their task is done and work complete, their people all say, ‘This is just how we are,” (171).</w:t>
      </w:r>
      <w:r w:rsidR="00D26CD3">
        <w:rPr>
          <w:rFonts w:ascii="Times New Roman" w:hAnsi="Times New Roman" w:cs="Times New Roman"/>
          <w:sz w:val="24"/>
          <w:szCs w:val="24"/>
        </w:rPr>
        <w:t xml:space="preserve"> These sentiments reflect a fundamental assumption about human nature that people are naturally inclined to submit to ordered systems.</w:t>
      </w:r>
      <w:r w:rsidR="003C50C0">
        <w:rPr>
          <w:rFonts w:ascii="Times New Roman" w:hAnsi="Times New Roman" w:cs="Times New Roman"/>
          <w:sz w:val="24"/>
          <w:szCs w:val="24"/>
        </w:rPr>
        <w:t xml:space="preserve"> </w:t>
      </w:r>
      <w:r w:rsidR="003F2A03">
        <w:rPr>
          <w:rFonts w:ascii="Times New Roman" w:hAnsi="Times New Roman" w:cs="Times New Roman"/>
          <w:sz w:val="24"/>
          <w:szCs w:val="24"/>
        </w:rPr>
        <w:t>He denounces legal systems that rely on fundamental ethical codes and</w:t>
      </w:r>
      <w:r w:rsidR="00500B87">
        <w:rPr>
          <w:rFonts w:ascii="Times New Roman" w:hAnsi="Times New Roman" w:cs="Times New Roman"/>
          <w:sz w:val="24"/>
          <w:szCs w:val="24"/>
        </w:rPr>
        <w:t xml:space="preserve"> </w:t>
      </w:r>
      <w:r w:rsidR="003F2A03">
        <w:rPr>
          <w:rFonts w:ascii="Times New Roman" w:hAnsi="Times New Roman" w:cs="Times New Roman"/>
          <w:sz w:val="24"/>
          <w:szCs w:val="24"/>
        </w:rPr>
        <w:t>proposes</w:t>
      </w:r>
      <w:r w:rsidR="00500B87">
        <w:rPr>
          <w:rFonts w:ascii="Times New Roman" w:hAnsi="Times New Roman" w:cs="Times New Roman"/>
          <w:sz w:val="24"/>
          <w:szCs w:val="24"/>
        </w:rPr>
        <w:t xml:space="preserve"> that the very act of making ethical distinctions misrepresents reality</w:t>
      </w:r>
      <w:r w:rsidR="003F2A03">
        <w:rPr>
          <w:rFonts w:ascii="Times New Roman" w:hAnsi="Times New Roman" w:cs="Times New Roman"/>
          <w:sz w:val="24"/>
          <w:szCs w:val="24"/>
        </w:rPr>
        <w:t>. F</w:t>
      </w:r>
      <w:r w:rsidR="00500B87">
        <w:rPr>
          <w:rFonts w:ascii="Times New Roman" w:hAnsi="Times New Roman" w:cs="Times New Roman"/>
          <w:sz w:val="24"/>
          <w:szCs w:val="24"/>
        </w:rPr>
        <w:t xml:space="preserve">rom </w:t>
      </w:r>
      <w:r w:rsidR="003F2A03">
        <w:rPr>
          <w:rFonts w:ascii="Times New Roman" w:hAnsi="Times New Roman" w:cs="Times New Roman"/>
          <w:sz w:val="24"/>
          <w:szCs w:val="24"/>
        </w:rPr>
        <w:t xml:space="preserve">this </w:t>
      </w:r>
      <w:r w:rsidR="003F2A03">
        <w:rPr>
          <w:rFonts w:ascii="Times New Roman" w:hAnsi="Times New Roman" w:cs="Times New Roman"/>
          <w:sz w:val="24"/>
          <w:szCs w:val="24"/>
        </w:rPr>
        <w:lastRenderedPageBreak/>
        <w:t>assumption he</w:t>
      </w:r>
      <w:r w:rsidR="00500B87">
        <w:rPr>
          <w:rFonts w:ascii="Times New Roman" w:hAnsi="Times New Roman" w:cs="Times New Roman"/>
          <w:sz w:val="24"/>
          <w:szCs w:val="24"/>
        </w:rPr>
        <w:t xml:space="preserve"> </w:t>
      </w:r>
      <w:r w:rsidR="003C50C0">
        <w:rPr>
          <w:rFonts w:ascii="Times New Roman" w:hAnsi="Times New Roman" w:cs="Times New Roman"/>
          <w:sz w:val="24"/>
          <w:szCs w:val="24"/>
        </w:rPr>
        <w:t>asserts that the source of disorder is artificially e</w:t>
      </w:r>
      <w:r w:rsidR="003F2A03">
        <w:rPr>
          <w:rFonts w:ascii="Times New Roman" w:hAnsi="Times New Roman" w:cs="Times New Roman"/>
          <w:sz w:val="24"/>
          <w:szCs w:val="24"/>
        </w:rPr>
        <w:t>nshrining ethical codes in laws.</w:t>
      </w:r>
      <w:r w:rsidR="003C50C0">
        <w:rPr>
          <w:rFonts w:ascii="Times New Roman" w:hAnsi="Times New Roman" w:cs="Times New Roman"/>
          <w:sz w:val="24"/>
          <w:szCs w:val="24"/>
        </w:rPr>
        <w:t xml:space="preserve"> Rather, Laozi would suggest that ruling authority should be invest</w:t>
      </w:r>
      <w:r w:rsidR="00D26CD3">
        <w:rPr>
          <w:rFonts w:ascii="Times New Roman" w:hAnsi="Times New Roman" w:cs="Times New Roman"/>
          <w:sz w:val="24"/>
          <w:szCs w:val="24"/>
        </w:rPr>
        <w:t>ed in an individual who can dictate</w:t>
      </w:r>
      <w:r w:rsidR="003C50C0">
        <w:rPr>
          <w:rFonts w:ascii="Times New Roman" w:hAnsi="Times New Roman" w:cs="Times New Roman"/>
          <w:sz w:val="24"/>
          <w:szCs w:val="24"/>
        </w:rPr>
        <w:t xml:space="preserve"> amoral </w:t>
      </w:r>
      <w:r w:rsidR="00D26CD3">
        <w:rPr>
          <w:rFonts w:ascii="Times New Roman" w:hAnsi="Times New Roman" w:cs="Times New Roman"/>
          <w:sz w:val="24"/>
          <w:szCs w:val="24"/>
        </w:rPr>
        <w:t xml:space="preserve">laws </w:t>
      </w:r>
      <w:r w:rsidR="003F2A03">
        <w:rPr>
          <w:rFonts w:ascii="Times New Roman" w:hAnsi="Times New Roman" w:cs="Times New Roman"/>
          <w:sz w:val="24"/>
          <w:szCs w:val="24"/>
        </w:rPr>
        <w:t>motivated to</w:t>
      </w:r>
      <w:r w:rsidR="003C50C0">
        <w:rPr>
          <w:rFonts w:ascii="Times New Roman" w:hAnsi="Times New Roman" w:cs="Times New Roman"/>
          <w:sz w:val="24"/>
          <w:szCs w:val="24"/>
        </w:rPr>
        <w:t xml:space="preserve"> promulgate order. The ruler practices “nonaction” in the sense that he does not </w:t>
      </w:r>
      <w:r w:rsidR="00D26CD3">
        <w:rPr>
          <w:rFonts w:ascii="Times New Roman" w:hAnsi="Times New Roman" w:cs="Times New Roman"/>
          <w:sz w:val="24"/>
          <w:szCs w:val="24"/>
        </w:rPr>
        <w:t xml:space="preserve">publicly </w:t>
      </w:r>
      <w:r w:rsidR="003C50C0">
        <w:rPr>
          <w:rFonts w:ascii="Times New Roman" w:hAnsi="Times New Roman" w:cs="Times New Roman"/>
          <w:sz w:val="24"/>
          <w:szCs w:val="24"/>
        </w:rPr>
        <w:t>project edicts onto people, but through dissemination of informal laws down a hierarchy the “law”</w:t>
      </w:r>
      <w:r w:rsidR="00D26CD3">
        <w:rPr>
          <w:rFonts w:ascii="Times New Roman" w:hAnsi="Times New Roman" w:cs="Times New Roman"/>
          <w:sz w:val="24"/>
          <w:szCs w:val="24"/>
        </w:rPr>
        <w:t xml:space="preserve"> </w:t>
      </w:r>
      <w:r w:rsidR="00D26CD3">
        <w:rPr>
          <w:rFonts w:ascii="Times New Roman" w:hAnsi="Times New Roman" w:cs="Times New Roman"/>
          <w:sz w:val="24"/>
          <w:szCs w:val="24"/>
        </w:rPr>
        <w:t xml:space="preserve">(perhaps </w:t>
      </w:r>
      <w:r w:rsidR="00D26CD3">
        <w:rPr>
          <w:rFonts w:ascii="Times New Roman" w:hAnsi="Times New Roman" w:cs="Times New Roman"/>
          <w:sz w:val="24"/>
          <w:szCs w:val="24"/>
        </w:rPr>
        <w:t>“</w:t>
      </w:r>
      <w:r w:rsidR="00D26CD3">
        <w:rPr>
          <w:rFonts w:ascii="Times New Roman" w:hAnsi="Times New Roman" w:cs="Times New Roman"/>
          <w:sz w:val="24"/>
          <w:szCs w:val="24"/>
        </w:rPr>
        <w:t>patterns</w:t>
      </w:r>
      <w:r w:rsidR="00D26CD3">
        <w:rPr>
          <w:rFonts w:ascii="Times New Roman" w:hAnsi="Times New Roman" w:cs="Times New Roman"/>
          <w:sz w:val="24"/>
          <w:szCs w:val="24"/>
        </w:rPr>
        <w:t>”</w:t>
      </w:r>
      <w:r w:rsidR="00D26CD3">
        <w:rPr>
          <w:rFonts w:ascii="Times New Roman" w:hAnsi="Times New Roman" w:cs="Times New Roman"/>
          <w:sz w:val="24"/>
          <w:szCs w:val="24"/>
        </w:rPr>
        <w:t xml:space="preserve"> would be a more appropriate word) </w:t>
      </w:r>
      <w:r w:rsidR="003C50C0">
        <w:rPr>
          <w:rFonts w:ascii="Times New Roman" w:hAnsi="Times New Roman" w:cs="Times New Roman"/>
          <w:sz w:val="24"/>
          <w:szCs w:val="24"/>
        </w:rPr>
        <w:t>will naturally be realized by the people. Thus, the “shadowy presence” of the ruler extends to the laws themselves; there are no public laws and therefore no known consequences.</w:t>
      </w:r>
      <w:r w:rsidR="00F42C58">
        <w:rPr>
          <w:rFonts w:ascii="Times New Roman" w:hAnsi="Times New Roman" w:cs="Times New Roman"/>
          <w:sz w:val="24"/>
          <w:szCs w:val="24"/>
        </w:rPr>
        <w:t xml:space="preserve"> </w:t>
      </w:r>
      <w:r w:rsidR="00F42C58">
        <w:rPr>
          <w:rFonts w:ascii="Times New Roman" w:hAnsi="Times New Roman" w:cs="Times New Roman"/>
          <w:sz w:val="24"/>
          <w:szCs w:val="24"/>
        </w:rPr>
        <w:t>For Laozi it is the system, not necessarily the laws</w:t>
      </w:r>
      <w:r w:rsidR="00ED34F6">
        <w:rPr>
          <w:rFonts w:ascii="Times New Roman" w:hAnsi="Times New Roman" w:cs="Times New Roman"/>
          <w:sz w:val="24"/>
          <w:szCs w:val="24"/>
        </w:rPr>
        <w:t>,</w:t>
      </w:r>
      <w:r w:rsidR="00F42C58">
        <w:rPr>
          <w:rFonts w:ascii="Times New Roman" w:hAnsi="Times New Roman" w:cs="Times New Roman"/>
          <w:sz w:val="24"/>
          <w:szCs w:val="24"/>
        </w:rPr>
        <w:t xml:space="preserve"> themselves</w:t>
      </w:r>
      <w:r w:rsidR="00261BA4">
        <w:rPr>
          <w:rFonts w:ascii="Times New Roman" w:hAnsi="Times New Roman" w:cs="Times New Roman"/>
          <w:sz w:val="24"/>
          <w:szCs w:val="24"/>
        </w:rPr>
        <w:t>, that perpetuates order.</w:t>
      </w:r>
    </w:p>
    <w:p w:rsidR="00F77DB5" w:rsidRDefault="00C54F35" w:rsidP="00F77DB5">
      <w:pPr>
        <w:spacing w:line="480" w:lineRule="auto"/>
        <w:ind w:firstLine="720"/>
        <w:rPr>
          <w:rFonts w:ascii="Times New Roman" w:hAnsi="Times New Roman" w:cs="Times New Roman"/>
          <w:sz w:val="24"/>
          <w:szCs w:val="24"/>
        </w:rPr>
      </w:pPr>
      <w:r>
        <w:rPr>
          <w:rFonts w:ascii="Times New Roman" w:hAnsi="Times New Roman" w:cs="Times New Roman"/>
          <w:sz w:val="24"/>
          <w:szCs w:val="24"/>
        </w:rPr>
        <w:t>Han Feizi assumes the same premise</w:t>
      </w:r>
      <w:r w:rsidR="003F2A03">
        <w:rPr>
          <w:rFonts w:ascii="Times New Roman" w:hAnsi="Times New Roman" w:cs="Times New Roman"/>
          <w:sz w:val="24"/>
          <w:szCs w:val="24"/>
        </w:rPr>
        <w:t>s as Laozi</w:t>
      </w:r>
      <w:r w:rsidR="00EC5457">
        <w:rPr>
          <w:rFonts w:ascii="Times New Roman" w:hAnsi="Times New Roman" w:cs="Times New Roman"/>
          <w:sz w:val="24"/>
          <w:szCs w:val="24"/>
        </w:rPr>
        <w:t xml:space="preserve"> but </w:t>
      </w:r>
      <w:r w:rsidR="003F2A03">
        <w:rPr>
          <w:rFonts w:ascii="Times New Roman" w:hAnsi="Times New Roman" w:cs="Times New Roman"/>
          <w:sz w:val="24"/>
          <w:szCs w:val="24"/>
        </w:rPr>
        <w:t xml:space="preserve">gives much more weight to the </w:t>
      </w:r>
      <w:r w:rsidR="00ED34F6">
        <w:rPr>
          <w:rFonts w:ascii="Times New Roman" w:hAnsi="Times New Roman" w:cs="Times New Roman"/>
          <w:sz w:val="24"/>
          <w:szCs w:val="24"/>
        </w:rPr>
        <w:t xml:space="preserve">significance </w:t>
      </w:r>
      <w:r w:rsidR="003F2A03">
        <w:rPr>
          <w:rFonts w:ascii="Times New Roman" w:hAnsi="Times New Roman" w:cs="Times New Roman"/>
          <w:sz w:val="24"/>
          <w:szCs w:val="24"/>
        </w:rPr>
        <w:t>of an</w:t>
      </w:r>
      <w:r w:rsidR="00EC5457">
        <w:rPr>
          <w:rFonts w:ascii="Times New Roman" w:hAnsi="Times New Roman" w:cs="Times New Roman"/>
          <w:sz w:val="24"/>
          <w:szCs w:val="24"/>
        </w:rPr>
        <w:t xml:space="preserve"> active an</w:t>
      </w:r>
      <w:r w:rsidR="00F77DB5">
        <w:rPr>
          <w:rFonts w:ascii="Times New Roman" w:hAnsi="Times New Roman" w:cs="Times New Roman"/>
          <w:sz w:val="24"/>
          <w:szCs w:val="24"/>
        </w:rPr>
        <w:t xml:space="preserve">d visible codified set of </w:t>
      </w:r>
      <w:r w:rsidR="003F2A03">
        <w:rPr>
          <w:rFonts w:ascii="Times New Roman" w:hAnsi="Times New Roman" w:cs="Times New Roman"/>
          <w:sz w:val="24"/>
          <w:szCs w:val="24"/>
        </w:rPr>
        <w:t xml:space="preserve">public </w:t>
      </w:r>
      <w:r w:rsidR="00F77DB5">
        <w:rPr>
          <w:rFonts w:ascii="Times New Roman" w:hAnsi="Times New Roman" w:cs="Times New Roman"/>
          <w:sz w:val="24"/>
          <w:szCs w:val="24"/>
        </w:rPr>
        <w:t>laws. To begin, Han Feizi proposes</w:t>
      </w:r>
      <w:r w:rsidR="002C0543">
        <w:rPr>
          <w:rFonts w:ascii="Times New Roman" w:hAnsi="Times New Roman" w:cs="Times New Roman"/>
          <w:sz w:val="24"/>
          <w:szCs w:val="24"/>
        </w:rPr>
        <w:t xml:space="preserve"> a</w:t>
      </w:r>
      <w:r w:rsidR="00F77DB5">
        <w:rPr>
          <w:rFonts w:ascii="Times New Roman" w:hAnsi="Times New Roman" w:cs="Times New Roman"/>
          <w:sz w:val="24"/>
          <w:szCs w:val="24"/>
        </w:rPr>
        <w:t xml:space="preserve"> strict hierarchy of ministers that answer to a</w:t>
      </w:r>
      <w:r w:rsidR="00ED34F6">
        <w:rPr>
          <w:rFonts w:ascii="Times New Roman" w:hAnsi="Times New Roman" w:cs="Times New Roman"/>
          <w:sz w:val="24"/>
          <w:szCs w:val="24"/>
        </w:rPr>
        <w:t xml:space="preserve"> single</w:t>
      </w:r>
      <w:r w:rsidR="00F77DB5">
        <w:rPr>
          <w:rFonts w:ascii="Times New Roman" w:hAnsi="Times New Roman" w:cs="Times New Roman"/>
          <w:sz w:val="24"/>
          <w:szCs w:val="24"/>
        </w:rPr>
        <w:t xml:space="preserve"> ruler. Han Feizi interprets the notion of </w:t>
      </w:r>
      <w:r w:rsidR="003F2A03">
        <w:rPr>
          <w:rFonts w:ascii="Times New Roman" w:hAnsi="Times New Roman" w:cs="Times New Roman"/>
          <w:sz w:val="24"/>
          <w:szCs w:val="24"/>
        </w:rPr>
        <w:t>a</w:t>
      </w:r>
      <w:r w:rsidR="00F77DB5">
        <w:rPr>
          <w:rFonts w:ascii="Times New Roman" w:hAnsi="Times New Roman" w:cs="Times New Roman"/>
          <w:sz w:val="24"/>
          <w:szCs w:val="24"/>
        </w:rPr>
        <w:t xml:space="preserve"> “shadowy presence”</w:t>
      </w:r>
      <w:r w:rsidR="002C0543">
        <w:rPr>
          <w:rFonts w:ascii="Times New Roman" w:hAnsi="Times New Roman" w:cs="Times New Roman"/>
          <w:sz w:val="24"/>
          <w:szCs w:val="24"/>
        </w:rPr>
        <w:t xml:space="preserve"> as an austere ruler who “never [reveals] what he desires...[and] never [reveals] what he intends” (314). Moreover, Han Feizi charges rulers to “see others but do not allow [themselves] to be seen...know others but do not allow [themselves] to be known” (315).  B</w:t>
      </w:r>
      <w:r w:rsidR="00D26CD3">
        <w:rPr>
          <w:rFonts w:ascii="Times New Roman" w:hAnsi="Times New Roman" w:cs="Times New Roman"/>
          <w:sz w:val="24"/>
          <w:szCs w:val="24"/>
        </w:rPr>
        <w:t>y observing these qualities</w:t>
      </w:r>
      <w:r w:rsidR="002C0543">
        <w:rPr>
          <w:rFonts w:ascii="Times New Roman" w:hAnsi="Times New Roman" w:cs="Times New Roman"/>
          <w:sz w:val="24"/>
          <w:szCs w:val="24"/>
        </w:rPr>
        <w:t xml:space="preserve">, rulers </w:t>
      </w:r>
      <w:r w:rsidR="003F2A03">
        <w:rPr>
          <w:rFonts w:ascii="Times New Roman" w:hAnsi="Times New Roman" w:cs="Times New Roman"/>
          <w:sz w:val="24"/>
          <w:szCs w:val="24"/>
        </w:rPr>
        <w:t xml:space="preserve">simultaneously </w:t>
      </w:r>
      <w:r w:rsidR="002C0543">
        <w:rPr>
          <w:rFonts w:ascii="Times New Roman" w:hAnsi="Times New Roman" w:cs="Times New Roman"/>
          <w:sz w:val="24"/>
          <w:szCs w:val="24"/>
        </w:rPr>
        <w:t>maintain a distance from</w:t>
      </w:r>
      <w:r w:rsidR="00B24B53">
        <w:rPr>
          <w:rFonts w:ascii="Times New Roman" w:hAnsi="Times New Roman" w:cs="Times New Roman"/>
          <w:sz w:val="24"/>
          <w:szCs w:val="24"/>
        </w:rPr>
        <w:t xml:space="preserve"> the rhetoric of ministers who may attempt to seek personal </w:t>
      </w:r>
      <w:r w:rsidR="003F2A03">
        <w:rPr>
          <w:rFonts w:ascii="Times New Roman" w:hAnsi="Times New Roman" w:cs="Times New Roman"/>
          <w:sz w:val="24"/>
          <w:szCs w:val="24"/>
        </w:rPr>
        <w:t>gains</w:t>
      </w:r>
      <w:r w:rsidR="00B24B53">
        <w:rPr>
          <w:rFonts w:ascii="Times New Roman" w:hAnsi="Times New Roman" w:cs="Times New Roman"/>
          <w:sz w:val="24"/>
          <w:szCs w:val="24"/>
        </w:rPr>
        <w:t xml:space="preserve">, as well as distance from the </w:t>
      </w:r>
      <w:r w:rsidR="00BD167D">
        <w:rPr>
          <w:rFonts w:ascii="Times New Roman" w:hAnsi="Times New Roman" w:cs="Times New Roman"/>
          <w:sz w:val="24"/>
          <w:szCs w:val="24"/>
        </w:rPr>
        <w:t>system of governance</w:t>
      </w:r>
      <w:r w:rsidR="003F2A03">
        <w:rPr>
          <w:rFonts w:ascii="Times New Roman" w:hAnsi="Times New Roman" w:cs="Times New Roman"/>
          <w:sz w:val="24"/>
          <w:szCs w:val="24"/>
        </w:rPr>
        <w:t>,</w:t>
      </w:r>
      <w:r w:rsidR="00BD167D">
        <w:rPr>
          <w:rFonts w:ascii="Times New Roman" w:hAnsi="Times New Roman" w:cs="Times New Roman"/>
          <w:sz w:val="24"/>
          <w:szCs w:val="24"/>
        </w:rPr>
        <w:t xml:space="preserve"> itself. From a removed, impartial position</w:t>
      </w:r>
      <w:r w:rsidR="003F2A03">
        <w:rPr>
          <w:rFonts w:ascii="Times New Roman" w:hAnsi="Times New Roman" w:cs="Times New Roman"/>
          <w:sz w:val="24"/>
          <w:szCs w:val="24"/>
        </w:rPr>
        <w:t xml:space="preserve"> of power</w:t>
      </w:r>
      <w:r w:rsidR="00BD167D">
        <w:rPr>
          <w:rFonts w:ascii="Times New Roman" w:hAnsi="Times New Roman" w:cs="Times New Roman"/>
          <w:sz w:val="24"/>
          <w:szCs w:val="24"/>
        </w:rPr>
        <w:t>, rulers allow the</w:t>
      </w:r>
      <w:r w:rsidR="005427A8">
        <w:rPr>
          <w:rFonts w:ascii="Times New Roman" w:hAnsi="Times New Roman" w:cs="Times New Roman"/>
          <w:sz w:val="24"/>
          <w:szCs w:val="24"/>
        </w:rPr>
        <w:t xml:space="preserve"> comprehensive</w:t>
      </w:r>
      <w:r w:rsidR="00BD167D">
        <w:rPr>
          <w:rFonts w:ascii="Times New Roman" w:hAnsi="Times New Roman" w:cs="Times New Roman"/>
          <w:sz w:val="24"/>
          <w:szCs w:val="24"/>
        </w:rPr>
        <w:t xml:space="preserve"> system of laws to govern internal and external political activities.</w:t>
      </w:r>
      <w:r w:rsidR="002422BF">
        <w:rPr>
          <w:rFonts w:ascii="Times New Roman" w:hAnsi="Times New Roman" w:cs="Times New Roman"/>
          <w:sz w:val="24"/>
          <w:szCs w:val="24"/>
        </w:rPr>
        <w:t xml:space="preserve"> Han Feizi, like Laozi, operates under the assumption that humans submit to systems of governance, </w:t>
      </w:r>
      <w:r w:rsidR="003E2197">
        <w:rPr>
          <w:rFonts w:ascii="Times New Roman" w:hAnsi="Times New Roman" w:cs="Times New Roman"/>
          <w:sz w:val="24"/>
          <w:szCs w:val="24"/>
        </w:rPr>
        <w:t>but his political philosophy relies on implementing a public, objective standard of law and governance</w:t>
      </w:r>
    </w:p>
    <w:p w:rsidR="005427A8" w:rsidRDefault="005427A8" w:rsidP="00F77DB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objective sta</w:t>
      </w:r>
      <w:r w:rsidR="003760FF">
        <w:rPr>
          <w:rFonts w:ascii="Times New Roman" w:hAnsi="Times New Roman" w:cs="Times New Roman"/>
          <w:sz w:val="24"/>
          <w:szCs w:val="24"/>
        </w:rPr>
        <w:t>ndards of governance that maintain</w:t>
      </w:r>
      <w:r w:rsidR="00ED34F6">
        <w:rPr>
          <w:rFonts w:ascii="Times New Roman" w:hAnsi="Times New Roman" w:cs="Times New Roman"/>
          <w:sz w:val="24"/>
          <w:szCs w:val="24"/>
        </w:rPr>
        <w:t xml:space="preserve"> this</w:t>
      </w:r>
      <w:r>
        <w:rPr>
          <w:rFonts w:ascii="Times New Roman" w:hAnsi="Times New Roman" w:cs="Times New Roman"/>
          <w:sz w:val="24"/>
          <w:szCs w:val="24"/>
        </w:rPr>
        <w:t xml:space="preserve"> self-sustaining system are based off of the </w:t>
      </w:r>
      <w:r w:rsidR="003271BC">
        <w:rPr>
          <w:rFonts w:ascii="Times New Roman" w:hAnsi="Times New Roman" w:cs="Times New Roman"/>
          <w:sz w:val="24"/>
          <w:szCs w:val="24"/>
        </w:rPr>
        <w:t>“</w:t>
      </w:r>
      <w:r>
        <w:rPr>
          <w:rFonts w:ascii="Times New Roman" w:hAnsi="Times New Roman" w:cs="Times New Roman"/>
          <w:sz w:val="24"/>
          <w:szCs w:val="24"/>
        </w:rPr>
        <w:t>two handles</w:t>
      </w:r>
      <w:r w:rsidR="003271BC">
        <w:rPr>
          <w:rFonts w:ascii="Times New Roman" w:hAnsi="Times New Roman" w:cs="Times New Roman"/>
          <w:sz w:val="24"/>
          <w:szCs w:val="24"/>
        </w:rPr>
        <w:t>”</w:t>
      </w:r>
      <w:r>
        <w:rPr>
          <w:rFonts w:ascii="Times New Roman" w:hAnsi="Times New Roman" w:cs="Times New Roman"/>
          <w:sz w:val="24"/>
          <w:szCs w:val="24"/>
        </w:rPr>
        <w:t xml:space="preserve"> identified by Han Feizi as </w:t>
      </w:r>
      <w:r w:rsidR="003271BC">
        <w:rPr>
          <w:rFonts w:ascii="Times New Roman" w:hAnsi="Times New Roman" w:cs="Times New Roman"/>
          <w:sz w:val="24"/>
          <w:szCs w:val="24"/>
        </w:rPr>
        <w:t>“punishment and favor” (323)</w:t>
      </w:r>
      <w:r>
        <w:rPr>
          <w:rFonts w:ascii="Times New Roman" w:hAnsi="Times New Roman" w:cs="Times New Roman"/>
          <w:sz w:val="24"/>
          <w:szCs w:val="24"/>
        </w:rPr>
        <w:t>.</w:t>
      </w:r>
      <w:r w:rsidR="003271BC">
        <w:rPr>
          <w:rFonts w:ascii="Times New Roman" w:hAnsi="Times New Roman" w:cs="Times New Roman"/>
          <w:sz w:val="24"/>
          <w:szCs w:val="24"/>
        </w:rPr>
        <w:t xml:space="preserve"> Through the institutionalization of law and punishment, rulers apply a consistent objective standard by </w:t>
      </w:r>
      <w:r w:rsidR="003271BC">
        <w:rPr>
          <w:rFonts w:ascii="Times New Roman" w:hAnsi="Times New Roman" w:cs="Times New Roman"/>
          <w:sz w:val="24"/>
          <w:szCs w:val="24"/>
        </w:rPr>
        <w:lastRenderedPageBreak/>
        <w:t xml:space="preserve">acknowledging known consequences of public laws. </w:t>
      </w:r>
      <w:r w:rsidR="00A57286">
        <w:rPr>
          <w:rFonts w:ascii="Times New Roman" w:hAnsi="Times New Roman" w:cs="Times New Roman"/>
          <w:sz w:val="24"/>
          <w:szCs w:val="24"/>
        </w:rPr>
        <w:t xml:space="preserve">Government ministers are subjected to the public edicts, as are the common people. </w:t>
      </w:r>
      <w:r w:rsidR="003760FF">
        <w:rPr>
          <w:rFonts w:ascii="Times New Roman" w:hAnsi="Times New Roman" w:cs="Times New Roman"/>
          <w:sz w:val="24"/>
          <w:szCs w:val="24"/>
        </w:rPr>
        <w:t>Han Feizi even proposes</w:t>
      </w:r>
      <w:r w:rsidR="00A57286">
        <w:rPr>
          <w:rFonts w:ascii="Times New Roman" w:hAnsi="Times New Roman" w:cs="Times New Roman"/>
          <w:sz w:val="24"/>
          <w:szCs w:val="24"/>
        </w:rPr>
        <w:t xml:space="preserve"> an internal objective standard of merit to evaluate the ministers’ accomplishments; a ruler must “examine the correspondence between form and name, and look to see how what is said differs from what is done,” (324). In this way, there is no opportunity for rhetoric or moralism to influence the ruler. This entire set of laws presupposes an inherent faith in the efficacy of</w:t>
      </w:r>
      <w:r w:rsidR="003760FF" w:rsidRPr="003760FF">
        <w:rPr>
          <w:rFonts w:ascii="Times New Roman" w:hAnsi="Times New Roman" w:cs="Times New Roman"/>
          <w:sz w:val="24"/>
          <w:szCs w:val="24"/>
        </w:rPr>
        <w:t xml:space="preserve"> </w:t>
      </w:r>
      <w:r w:rsidR="003760FF">
        <w:rPr>
          <w:rFonts w:ascii="Times New Roman" w:hAnsi="Times New Roman" w:cs="Times New Roman"/>
          <w:sz w:val="24"/>
          <w:szCs w:val="24"/>
        </w:rPr>
        <w:t>institutionalized</w:t>
      </w:r>
      <w:r w:rsidR="00A57286">
        <w:rPr>
          <w:rFonts w:ascii="Times New Roman" w:hAnsi="Times New Roman" w:cs="Times New Roman"/>
          <w:sz w:val="24"/>
          <w:szCs w:val="24"/>
        </w:rPr>
        <w:t xml:space="preserve"> public law. Like Laozi, Han Feizi trusts the system that institutionalized law creates to naturally attract common</w:t>
      </w:r>
      <w:r w:rsidR="00A12A2C">
        <w:rPr>
          <w:rFonts w:ascii="Times New Roman" w:hAnsi="Times New Roman" w:cs="Times New Roman"/>
          <w:sz w:val="24"/>
          <w:szCs w:val="24"/>
        </w:rPr>
        <w:t xml:space="preserve"> people</w:t>
      </w:r>
      <w:r w:rsidR="00A57286">
        <w:rPr>
          <w:rFonts w:ascii="Times New Roman" w:hAnsi="Times New Roman" w:cs="Times New Roman"/>
          <w:sz w:val="24"/>
          <w:szCs w:val="24"/>
        </w:rPr>
        <w:t xml:space="preserve"> and permeate order amongst the</w:t>
      </w:r>
      <w:r w:rsidR="003760FF">
        <w:rPr>
          <w:rFonts w:ascii="Times New Roman" w:hAnsi="Times New Roman" w:cs="Times New Roman"/>
          <w:sz w:val="24"/>
          <w:szCs w:val="24"/>
        </w:rPr>
        <w:t xml:space="preserve">m. </w:t>
      </w:r>
      <w:r w:rsidR="00D26CD3">
        <w:rPr>
          <w:rFonts w:ascii="Times New Roman" w:hAnsi="Times New Roman" w:cs="Times New Roman"/>
          <w:sz w:val="24"/>
          <w:szCs w:val="24"/>
        </w:rPr>
        <w:t>However, he diverges from Laozi in asserting that this system is upheld through</w:t>
      </w:r>
      <w:r w:rsidR="00ED34F6">
        <w:rPr>
          <w:rFonts w:ascii="Times New Roman" w:hAnsi="Times New Roman" w:cs="Times New Roman"/>
          <w:sz w:val="24"/>
          <w:szCs w:val="24"/>
        </w:rPr>
        <w:t xml:space="preserve"> coercive</w:t>
      </w:r>
      <w:r w:rsidR="00D26CD3">
        <w:rPr>
          <w:rFonts w:ascii="Times New Roman" w:hAnsi="Times New Roman" w:cs="Times New Roman"/>
          <w:sz w:val="24"/>
          <w:szCs w:val="24"/>
        </w:rPr>
        <w:t xml:space="preserve"> public law that is known by the people, as well as the corresponding known consequences of these laws.</w:t>
      </w:r>
    </w:p>
    <w:p w:rsidR="004540CB" w:rsidRDefault="0050731A" w:rsidP="005F0FD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an illustrative example, it is practical to compare both philosophers’ interpretation </w:t>
      </w:r>
      <w:r w:rsidR="00D74CDD">
        <w:rPr>
          <w:rFonts w:ascii="Times New Roman" w:hAnsi="Times New Roman" w:cs="Times New Roman"/>
          <w:sz w:val="24"/>
          <w:szCs w:val="24"/>
        </w:rPr>
        <w:t xml:space="preserve">of the conditions in which thieves, or criminals more broadly, emerge within a system of law. Laozi asserts that “the more clear the laws and edicts, the more thieves and robbers” (191). That is to say, by artificially creating law, informed by ethical codes in this context, rulers create the conditions in which thieves are a defined societal evil. Laozi’s solution to this would be to dispose of artificial </w:t>
      </w:r>
      <w:r w:rsidR="00121A09">
        <w:rPr>
          <w:rFonts w:ascii="Times New Roman" w:hAnsi="Times New Roman" w:cs="Times New Roman"/>
          <w:sz w:val="24"/>
          <w:szCs w:val="24"/>
        </w:rPr>
        <w:t xml:space="preserve">ethical </w:t>
      </w:r>
      <w:r w:rsidR="00D74CDD">
        <w:rPr>
          <w:rFonts w:ascii="Times New Roman" w:hAnsi="Times New Roman" w:cs="Times New Roman"/>
          <w:sz w:val="24"/>
          <w:szCs w:val="24"/>
        </w:rPr>
        <w:t>distinctions and promulgate order through top-down distribution of informal behavioral patterns so that the common people naturally follow law without the knowledge that that they are complying. In contrast, Han Feizi</w:t>
      </w:r>
      <w:r w:rsidR="00BF7580">
        <w:rPr>
          <w:rFonts w:ascii="Times New Roman" w:hAnsi="Times New Roman" w:cs="Times New Roman"/>
          <w:sz w:val="24"/>
          <w:szCs w:val="24"/>
        </w:rPr>
        <w:t xml:space="preserve"> instructs rulers that “if [their] greatness cannot be measured and [their] depth cannot be gauged, if [they]match up form and name and examine laws and models...the state will have no thieves” (316). Han Feizi is implying that if rulers uphold the rule of public law but remove themselves from a visible position of power within the public sphere, the system will function such that no individual will be inclined to violate laws. More ideally, the laws and incentives of reward will completely eliminate even </w:t>
      </w:r>
      <w:r w:rsidR="00BF7580">
        <w:rPr>
          <w:rFonts w:ascii="Times New Roman" w:hAnsi="Times New Roman" w:cs="Times New Roman"/>
          <w:sz w:val="24"/>
          <w:szCs w:val="24"/>
        </w:rPr>
        <w:lastRenderedPageBreak/>
        <w:t>the thought of violating law. Although Laozi and Han Fe</w:t>
      </w:r>
      <w:r w:rsidR="00121A09">
        <w:rPr>
          <w:rFonts w:ascii="Times New Roman" w:hAnsi="Times New Roman" w:cs="Times New Roman"/>
          <w:sz w:val="24"/>
          <w:szCs w:val="24"/>
        </w:rPr>
        <w:t>izi pursue</w:t>
      </w:r>
      <w:r w:rsidR="00BF7580">
        <w:rPr>
          <w:rFonts w:ascii="Times New Roman" w:hAnsi="Times New Roman" w:cs="Times New Roman"/>
          <w:sz w:val="24"/>
          <w:szCs w:val="24"/>
        </w:rPr>
        <w:t xml:space="preserve"> distinct approaches, the result is the same: a system in which people naturally submit to an external system of order, meanwhile systematically eliminating </w:t>
      </w:r>
      <w:r w:rsidR="003760FF">
        <w:rPr>
          <w:rFonts w:ascii="Times New Roman" w:hAnsi="Times New Roman" w:cs="Times New Roman"/>
          <w:sz w:val="24"/>
          <w:szCs w:val="24"/>
        </w:rPr>
        <w:t xml:space="preserve">the notion of </w:t>
      </w:r>
      <w:r w:rsidR="00BF7580">
        <w:rPr>
          <w:rFonts w:ascii="Times New Roman" w:hAnsi="Times New Roman" w:cs="Times New Roman"/>
          <w:sz w:val="24"/>
          <w:szCs w:val="24"/>
        </w:rPr>
        <w:t>dissent.</w:t>
      </w:r>
    </w:p>
    <w:p w:rsidR="00F4382A" w:rsidRDefault="003760FF" w:rsidP="005F0FD4">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is at this point that</w:t>
      </w:r>
      <w:r w:rsidR="004540CB">
        <w:rPr>
          <w:rFonts w:ascii="Times New Roman" w:hAnsi="Times New Roman" w:cs="Times New Roman"/>
          <w:sz w:val="24"/>
          <w:szCs w:val="24"/>
        </w:rPr>
        <w:t xml:space="preserve"> Laozi’s and Han Feizi’s philosophies actually converge again because regardless of how public the laws are, the result is a legalist system</w:t>
      </w:r>
      <w:r w:rsidR="00F77DB5">
        <w:rPr>
          <w:rFonts w:ascii="Times New Roman" w:hAnsi="Times New Roman" w:cs="Times New Roman"/>
          <w:sz w:val="24"/>
          <w:szCs w:val="24"/>
        </w:rPr>
        <w:t xml:space="preserve"> </w:t>
      </w:r>
      <w:r w:rsidR="004540CB">
        <w:rPr>
          <w:rFonts w:ascii="Times New Roman" w:hAnsi="Times New Roman" w:cs="Times New Roman"/>
          <w:sz w:val="24"/>
          <w:szCs w:val="24"/>
        </w:rPr>
        <w:t xml:space="preserve">that inherently limits the freedoms of its participants. If the desired effect is achieved, it does not matter if people consciously or unconsciously adhere to law, the system creates the circumstances in which </w:t>
      </w:r>
      <w:r w:rsidR="00080310">
        <w:rPr>
          <w:rFonts w:ascii="Times New Roman" w:hAnsi="Times New Roman" w:cs="Times New Roman"/>
          <w:sz w:val="24"/>
          <w:szCs w:val="24"/>
        </w:rPr>
        <w:t>the</w:t>
      </w:r>
      <w:r w:rsidR="004540CB">
        <w:rPr>
          <w:rFonts w:ascii="Times New Roman" w:hAnsi="Times New Roman" w:cs="Times New Roman"/>
          <w:sz w:val="24"/>
          <w:szCs w:val="24"/>
        </w:rPr>
        <w:t xml:space="preserve"> thought of violating the law does not emerge. </w:t>
      </w:r>
      <w:r w:rsidR="00CB61CA">
        <w:rPr>
          <w:rFonts w:ascii="Times New Roman" w:hAnsi="Times New Roman" w:cs="Times New Roman"/>
          <w:sz w:val="24"/>
          <w:szCs w:val="24"/>
        </w:rPr>
        <w:t xml:space="preserve">Laozi asserts that </w:t>
      </w:r>
      <w:r w:rsidR="004540CB">
        <w:rPr>
          <w:rFonts w:ascii="Times New Roman" w:hAnsi="Times New Roman" w:cs="Times New Roman"/>
          <w:sz w:val="24"/>
          <w:szCs w:val="24"/>
        </w:rPr>
        <w:t>“nameless unhewn wood is but freedom from desire. Without desire and still, the world will settle itself</w:t>
      </w:r>
      <w:r w:rsidR="00CB61CA">
        <w:rPr>
          <w:rFonts w:ascii="Times New Roman" w:hAnsi="Times New Roman" w:cs="Times New Roman"/>
          <w:sz w:val="24"/>
          <w:szCs w:val="24"/>
        </w:rPr>
        <w:t>” (180). Although cloaked in the rhetoric of personal freedom, Laozi is actually suggesting that common people will dispose of the ability to think beyond the system in which they are functioning. Han Feizi echoes these sentiments when he asserts that “an enlightened ruler makes sure that his assembled ministers do not let their intentions wander into areas outside the scope of law...so that no action negates the law” (322). Perhaps both philosophers would defend these positions within the conte</w:t>
      </w:r>
      <w:r w:rsidR="00080310">
        <w:rPr>
          <w:rFonts w:ascii="Times New Roman" w:hAnsi="Times New Roman" w:cs="Times New Roman"/>
          <w:sz w:val="24"/>
          <w:szCs w:val="24"/>
        </w:rPr>
        <w:t>xt of their philosophy, but that</w:t>
      </w:r>
      <w:r w:rsidR="00CB61CA">
        <w:rPr>
          <w:rFonts w:ascii="Times New Roman" w:hAnsi="Times New Roman" w:cs="Times New Roman"/>
          <w:sz w:val="24"/>
          <w:szCs w:val="24"/>
        </w:rPr>
        <w:t xml:space="preserve"> debate is beyond the scope of this paper. What is clear is that these systems, if implemented properly, systematically strip people of personal liberties and the freedom of autonomous thought for the sake of establishing an ordered society.</w:t>
      </w:r>
    </w:p>
    <w:p w:rsidR="00781B29" w:rsidRPr="00F841F0" w:rsidRDefault="00E57A6B" w:rsidP="009A0D7F">
      <w:pPr>
        <w:spacing w:line="480" w:lineRule="auto"/>
        <w:ind w:firstLine="720"/>
        <w:rPr>
          <w:rFonts w:ascii="Times New Roman" w:hAnsi="Times New Roman" w:cs="Times New Roman"/>
          <w:sz w:val="24"/>
          <w:szCs w:val="24"/>
        </w:rPr>
      </w:pPr>
      <w:r>
        <w:rPr>
          <w:rFonts w:ascii="Times New Roman" w:hAnsi="Times New Roman" w:cs="Times New Roman"/>
          <w:sz w:val="24"/>
          <w:szCs w:val="24"/>
        </w:rPr>
        <w:t>Both Laozi and Han Feizi are concerned with creating an ordered and functional state, and while they both adhere to some variation of legalism, they differ in their prescription. Han Feizi’s philosophy presents a more perverse if not abject interpretation of the same underlying principles that Laozi assumed. For Han Feizi, through threat of punishment people are molded to unquestionably default to the behaviors dictated by law and coerced into restricting thoug</w:t>
      </w:r>
      <w:r w:rsidR="00121A09">
        <w:rPr>
          <w:rFonts w:ascii="Times New Roman" w:hAnsi="Times New Roman" w:cs="Times New Roman"/>
          <w:sz w:val="24"/>
          <w:szCs w:val="24"/>
        </w:rPr>
        <w:t>hts confined</w:t>
      </w:r>
      <w:r>
        <w:rPr>
          <w:rFonts w:ascii="Times New Roman" w:hAnsi="Times New Roman" w:cs="Times New Roman"/>
          <w:sz w:val="24"/>
          <w:szCs w:val="24"/>
        </w:rPr>
        <w:t xml:space="preserve"> within the realm of law.</w:t>
      </w:r>
      <w:r w:rsidR="002F3D68">
        <w:rPr>
          <w:rFonts w:ascii="Times New Roman" w:hAnsi="Times New Roman" w:cs="Times New Roman"/>
          <w:sz w:val="24"/>
          <w:szCs w:val="24"/>
        </w:rPr>
        <w:t xml:space="preserve"> Laozi stands in stark contrast to this approach and suggests that </w:t>
      </w:r>
      <w:r w:rsidR="002F3D68">
        <w:rPr>
          <w:rFonts w:ascii="Times New Roman" w:hAnsi="Times New Roman" w:cs="Times New Roman"/>
          <w:sz w:val="24"/>
          <w:szCs w:val="24"/>
        </w:rPr>
        <w:lastRenderedPageBreak/>
        <w:t>no public law or coercion is necessary for people to submit to legal systems because they naturally are inclined to do so. It is through non-public govern</w:t>
      </w:r>
      <w:r w:rsidR="00167FFC">
        <w:rPr>
          <w:rFonts w:ascii="Times New Roman" w:hAnsi="Times New Roman" w:cs="Times New Roman"/>
          <w:sz w:val="24"/>
          <w:szCs w:val="24"/>
        </w:rPr>
        <w:t>ance</w:t>
      </w:r>
      <w:r w:rsidR="002F3D68">
        <w:rPr>
          <w:rFonts w:ascii="Times New Roman" w:hAnsi="Times New Roman" w:cs="Times New Roman"/>
          <w:sz w:val="24"/>
          <w:szCs w:val="24"/>
        </w:rPr>
        <w:t xml:space="preserve"> that Laozi’s laws come to be realized in society. It is in this manner that Han Feizi’s philosophy differs from Laozi’s in that it requires active coercive measures to create the environment in which the ruler has power and order is maintained, whereas for Laozi this state is simply human nature; the system is inherent to nature and through infl</w:t>
      </w:r>
      <w:r w:rsidR="00465ABB">
        <w:rPr>
          <w:rFonts w:ascii="Times New Roman" w:hAnsi="Times New Roman" w:cs="Times New Roman"/>
          <w:sz w:val="24"/>
          <w:szCs w:val="24"/>
        </w:rPr>
        <w:t>uence rulers can manipulate it</w:t>
      </w:r>
      <w:r w:rsidR="002F3D68">
        <w:rPr>
          <w:rFonts w:ascii="Times New Roman" w:hAnsi="Times New Roman" w:cs="Times New Roman"/>
          <w:sz w:val="24"/>
          <w:szCs w:val="24"/>
        </w:rPr>
        <w:t xml:space="preserve"> to disseminate new patterns of behavior</w:t>
      </w:r>
      <w:r w:rsidR="00121A09">
        <w:rPr>
          <w:rFonts w:ascii="Times New Roman" w:hAnsi="Times New Roman" w:cs="Times New Roman"/>
          <w:sz w:val="24"/>
          <w:szCs w:val="24"/>
        </w:rPr>
        <w:t xml:space="preserve"> unbeknownst to the common peopl</w:t>
      </w:r>
      <w:r w:rsidR="00465ABB">
        <w:rPr>
          <w:rFonts w:ascii="Times New Roman" w:hAnsi="Times New Roman" w:cs="Times New Roman"/>
          <w:sz w:val="24"/>
          <w:szCs w:val="24"/>
        </w:rPr>
        <w:t>e</w:t>
      </w:r>
      <w:r w:rsidR="002F3D68">
        <w:rPr>
          <w:rFonts w:ascii="Times New Roman" w:hAnsi="Times New Roman" w:cs="Times New Roman"/>
          <w:sz w:val="24"/>
          <w:szCs w:val="24"/>
        </w:rPr>
        <w:t>.</w:t>
      </w:r>
      <w:bookmarkStart w:id="0" w:name="_GoBack"/>
      <w:bookmarkEnd w:id="0"/>
    </w:p>
    <w:sectPr w:rsidR="00781B29" w:rsidRPr="00F841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49A" w:rsidRDefault="0096749A" w:rsidP="003C50C0">
      <w:pPr>
        <w:spacing w:after="0" w:line="240" w:lineRule="auto"/>
      </w:pPr>
      <w:r>
        <w:separator/>
      </w:r>
    </w:p>
  </w:endnote>
  <w:endnote w:type="continuationSeparator" w:id="0">
    <w:p w:rsidR="0096749A" w:rsidRDefault="0096749A" w:rsidP="003C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49A" w:rsidRDefault="0096749A" w:rsidP="003C50C0">
      <w:pPr>
        <w:spacing w:after="0" w:line="240" w:lineRule="auto"/>
      </w:pPr>
      <w:r>
        <w:separator/>
      </w:r>
    </w:p>
  </w:footnote>
  <w:footnote w:type="continuationSeparator" w:id="0">
    <w:p w:rsidR="0096749A" w:rsidRDefault="0096749A" w:rsidP="003C5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024971826"/>
      <w:docPartObj>
        <w:docPartGallery w:val="Page Numbers (Top of Page)"/>
        <w:docPartUnique/>
      </w:docPartObj>
    </w:sdtPr>
    <w:sdtEndPr>
      <w:rPr>
        <w:noProof/>
      </w:rPr>
    </w:sdtEndPr>
    <w:sdtContent>
      <w:p w:rsidR="003C50C0" w:rsidRPr="003C50C0" w:rsidRDefault="003C50C0">
        <w:pPr>
          <w:pStyle w:val="Header"/>
          <w:jc w:val="right"/>
          <w:rPr>
            <w:rFonts w:ascii="Times New Roman" w:hAnsi="Times New Roman" w:cs="Times New Roman"/>
            <w:sz w:val="24"/>
            <w:szCs w:val="24"/>
          </w:rPr>
        </w:pPr>
        <w:r w:rsidRPr="003C50C0">
          <w:rPr>
            <w:rFonts w:ascii="Times New Roman" w:hAnsi="Times New Roman" w:cs="Times New Roman"/>
            <w:sz w:val="24"/>
            <w:szCs w:val="24"/>
          </w:rPr>
          <w:t xml:space="preserve">Coco </w:t>
        </w:r>
        <w:r w:rsidRPr="003C50C0">
          <w:rPr>
            <w:rFonts w:ascii="Times New Roman" w:hAnsi="Times New Roman" w:cs="Times New Roman"/>
            <w:sz w:val="24"/>
            <w:szCs w:val="24"/>
          </w:rPr>
          <w:fldChar w:fldCharType="begin"/>
        </w:r>
        <w:r w:rsidRPr="003C50C0">
          <w:rPr>
            <w:rFonts w:ascii="Times New Roman" w:hAnsi="Times New Roman" w:cs="Times New Roman"/>
            <w:sz w:val="24"/>
            <w:szCs w:val="24"/>
          </w:rPr>
          <w:instrText xml:space="preserve"> PAGE   \* MERGEFORMAT </w:instrText>
        </w:r>
        <w:r w:rsidRPr="003C50C0">
          <w:rPr>
            <w:rFonts w:ascii="Times New Roman" w:hAnsi="Times New Roman" w:cs="Times New Roman"/>
            <w:sz w:val="24"/>
            <w:szCs w:val="24"/>
          </w:rPr>
          <w:fldChar w:fldCharType="separate"/>
        </w:r>
        <w:r w:rsidR="002C303E">
          <w:rPr>
            <w:rFonts w:ascii="Times New Roman" w:hAnsi="Times New Roman" w:cs="Times New Roman"/>
            <w:noProof/>
            <w:sz w:val="24"/>
            <w:szCs w:val="24"/>
          </w:rPr>
          <w:t>6</w:t>
        </w:r>
        <w:r w:rsidRPr="003C50C0">
          <w:rPr>
            <w:rFonts w:ascii="Times New Roman" w:hAnsi="Times New Roman" w:cs="Times New Roman"/>
            <w:noProof/>
            <w:sz w:val="24"/>
            <w:szCs w:val="24"/>
          </w:rPr>
          <w:fldChar w:fldCharType="end"/>
        </w:r>
      </w:p>
    </w:sdtContent>
  </w:sdt>
  <w:p w:rsidR="003C50C0" w:rsidRDefault="003C50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9A"/>
    <w:rsid w:val="00021E21"/>
    <w:rsid w:val="00080310"/>
    <w:rsid w:val="00121A09"/>
    <w:rsid w:val="00167FFC"/>
    <w:rsid w:val="001A02EE"/>
    <w:rsid w:val="001D13EC"/>
    <w:rsid w:val="002422BF"/>
    <w:rsid w:val="00261BA4"/>
    <w:rsid w:val="002C0543"/>
    <w:rsid w:val="002C303E"/>
    <w:rsid w:val="002F3D68"/>
    <w:rsid w:val="003271BC"/>
    <w:rsid w:val="003760FF"/>
    <w:rsid w:val="003C50C0"/>
    <w:rsid w:val="003E2197"/>
    <w:rsid w:val="003F2A03"/>
    <w:rsid w:val="004540CB"/>
    <w:rsid w:val="00465ABB"/>
    <w:rsid w:val="00481246"/>
    <w:rsid w:val="004936C6"/>
    <w:rsid w:val="004B6CB1"/>
    <w:rsid w:val="00500B87"/>
    <w:rsid w:val="0050731A"/>
    <w:rsid w:val="005427A8"/>
    <w:rsid w:val="005861AB"/>
    <w:rsid w:val="005F0FD4"/>
    <w:rsid w:val="00781B29"/>
    <w:rsid w:val="007D1BA6"/>
    <w:rsid w:val="008C4E09"/>
    <w:rsid w:val="0096749A"/>
    <w:rsid w:val="00996D64"/>
    <w:rsid w:val="009A0D7F"/>
    <w:rsid w:val="00A12A2C"/>
    <w:rsid w:val="00A57286"/>
    <w:rsid w:val="00B24B53"/>
    <w:rsid w:val="00BD167D"/>
    <w:rsid w:val="00BF7580"/>
    <w:rsid w:val="00C21320"/>
    <w:rsid w:val="00C54F35"/>
    <w:rsid w:val="00CB61CA"/>
    <w:rsid w:val="00CE0B9A"/>
    <w:rsid w:val="00D07495"/>
    <w:rsid w:val="00D26CD3"/>
    <w:rsid w:val="00D74CDD"/>
    <w:rsid w:val="00E31A9C"/>
    <w:rsid w:val="00E57A6B"/>
    <w:rsid w:val="00EC5457"/>
    <w:rsid w:val="00ED34F6"/>
    <w:rsid w:val="00EF62EA"/>
    <w:rsid w:val="00F42C58"/>
    <w:rsid w:val="00F4382A"/>
    <w:rsid w:val="00F77DB5"/>
    <w:rsid w:val="00F841F0"/>
    <w:rsid w:val="00F86983"/>
    <w:rsid w:val="00FE2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1BB5"/>
  <w15:chartTrackingRefBased/>
  <w15:docId w15:val="{8C3A7074-0725-4365-AA54-0A304403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E0B9A"/>
  </w:style>
  <w:style w:type="character" w:customStyle="1" w:styleId="DateChar">
    <w:name w:val="Date Char"/>
    <w:basedOn w:val="DefaultParagraphFont"/>
    <w:link w:val="Date"/>
    <w:uiPriority w:val="99"/>
    <w:semiHidden/>
    <w:rsid w:val="00CE0B9A"/>
  </w:style>
  <w:style w:type="paragraph" w:styleId="Header">
    <w:name w:val="header"/>
    <w:basedOn w:val="Normal"/>
    <w:link w:val="HeaderChar"/>
    <w:uiPriority w:val="99"/>
    <w:unhideWhenUsed/>
    <w:rsid w:val="003C5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0C0"/>
  </w:style>
  <w:style w:type="paragraph" w:styleId="Footer">
    <w:name w:val="footer"/>
    <w:basedOn w:val="Normal"/>
    <w:link w:val="FooterChar"/>
    <w:uiPriority w:val="99"/>
    <w:unhideWhenUsed/>
    <w:rsid w:val="003C5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0C0"/>
  </w:style>
  <w:style w:type="paragraph" w:styleId="BalloonText">
    <w:name w:val="Balloon Text"/>
    <w:basedOn w:val="Normal"/>
    <w:link w:val="BalloonTextChar"/>
    <w:uiPriority w:val="99"/>
    <w:semiHidden/>
    <w:unhideWhenUsed/>
    <w:rsid w:val="00996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01E2EA6-07CF-4C08-8F74-C501DA13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Coco</dc:creator>
  <cp:keywords/>
  <dc:description/>
  <cp:lastModifiedBy>Noah Coco</cp:lastModifiedBy>
  <cp:revision>2</cp:revision>
  <cp:lastPrinted>2016-12-13T19:22:00Z</cp:lastPrinted>
  <dcterms:created xsi:type="dcterms:W3CDTF">2016-12-14T20:27:00Z</dcterms:created>
  <dcterms:modified xsi:type="dcterms:W3CDTF">2016-12-14T20:27:00Z</dcterms:modified>
</cp:coreProperties>
</file>