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C8B9" w14:textId="0F6B74BC" w:rsidR="00902140" w:rsidRPr="003E3528" w:rsidRDefault="00902140" w:rsidP="003E3528">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 xml:space="preserve">War on Terror </w:t>
      </w:r>
      <w:r w:rsidR="009F705D" w:rsidRPr="003E3528">
        <w:rPr>
          <w:rFonts w:ascii="Times New Roman" w:hAnsi="Times New Roman" w:cs="Times New Roman"/>
          <w:color w:val="000000" w:themeColor="text1"/>
        </w:rPr>
        <w:t>Paper</w:t>
      </w:r>
    </w:p>
    <w:p w14:paraId="19D0E608" w14:textId="1AD0863D" w:rsidR="003E3528" w:rsidRPr="003E3528" w:rsidRDefault="009F705D" w:rsidP="003E3528">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 xml:space="preserve">Madison Strine </w:t>
      </w:r>
    </w:p>
    <w:p w14:paraId="15A97C09" w14:textId="5BBA2F99" w:rsidR="001B5AF3" w:rsidRPr="003E3528" w:rsidRDefault="003E3528" w:rsidP="003E3528">
      <w:pPr>
        <w:spacing w:line="480" w:lineRule="auto"/>
        <w:jc w:val="center"/>
        <w:rPr>
          <w:rFonts w:ascii="Times New Roman" w:hAnsi="Times New Roman" w:cs="Times New Roman"/>
          <w:color w:val="000000" w:themeColor="text1"/>
        </w:rPr>
      </w:pPr>
      <w:r w:rsidRPr="003E3528">
        <w:rPr>
          <w:rFonts w:ascii="Times New Roman" w:hAnsi="Times New Roman" w:cs="Times New Roman"/>
          <w:color w:val="000000" w:themeColor="text1"/>
        </w:rPr>
        <w:t>Post 9/11: War on Terror or War on Immigrants?</w:t>
      </w:r>
    </w:p>
    <w:p w14:paraId="6EA71F94" w14:textId="6675A88A" w:rsidR="00E373D9" w:rsidRPr="003E3528" w:rsidRDefault="00E373D9" w:rsidP="003E3528">
      <w:pPr>
        <w:spacing w:line="480" w:lineRule="auto"/>
        <w:ind w:firstLine="720"/>
        <w:rPr>
          <w:rFonts w:ascii="Times New Roman" w:hAnsi="Times New Roman" w:cs="Times New Roman"/>
          <w:color w:val="000000" w:themeColor="text1"/>
        </w:rPr>
      </w:pPr>
      <w:r w:rsidRPr="003E3528">
        <w:rPr>
          <w:rFonts w:ascii="Times New Roman" w:hAnsi="Times New Roman" w:cs="Times New Roman"/>
          <w:color w:val="000000" w:themeColor="text1"/>
        </w:rPr>
        <w:t xml:space="preserve">The United States of America and Australia </w:t>
      </w:r>
      <w:r w:rsidR="0030014E" w:rsidRPr="003E3528">
        <w:rPr>
          <w:rFonts w:ascii="Times New Roman" w:hAnsi="Times New Roman" w:cs="Times New Roman"/>
          <w:color w:val="000000" w:themeColor="text1"/>
        </w:rPr>
        <w:t xml:space="preserve">are often </w:t>
      </w:r>
      <w:r w:rsidR="001B0254" w:rsidRPr="003E3528">
        <w:rPr>
          <w:rFonts w:ascii="Times New Roman" w:hAnsi="Times New Roman" w:cs="Times New Roman"/>
          <w:color w:val="000000" w:themeColor="text1"/>
        </w:rPr>
        <w:t>seen as analogous</w:t>
      </w:r>
      <w:r w:rsidR="009B2572" w:rsidRPr="003E3528">
        <w:rPr>
          <w:rFonts w:ascii="Times New Roman" w:hAnsi="Times New Roman" w:cs="Times New Roman"/>
          <w:color w:val="000000" w:themeColor="text1"/>
        </w:rPr>
        <w:t>, especially in their cultural, racial, and economical</w:t>
      </w:r>
      <w:r w:rsidR="0030014E" w:rsidRPr="003E3528">
        <w:rPr>
          <w:rFonts w:ascii="Times New Roman" w:hAnsi="Times New Roman" w:cs="Times New Roman"/>
          <w:color w:val="000000" w:themeColor="text1"/>
        </w:rPr>
        <w:t xml:space="preserve"> </w:t>
      </w:r>
      <w:r w:rsidR="009B2572" w:rsidRPr="003E3528">
        <w:rPr>
          <w:rFonts w:ascii="Times New Roman" w:hAnsi="Times New Roman" w:cs="Times New Roman"/>
          <w:color w:val="000000" w:themeColor="text1"/>
        </w:rPr>
        <w:t>aspects</w:t>
      </w:r>
      <w:r w:rsidR="0030014E" w:rsidRPr="003E3528">
        <w:rPr>
          <w:rFonts w:ascii="Times New Roman" w:hAnsi="Times New Roman" w:cs="Times New Roman"/>
          <w:color w:val="000000" w:themeColor="text1"/>
        </w:rPr>
        <w:t xml:space="preserve">. As nations built from the intrusion of white Europeans on a native people </w:t>
      </w:r>
      <w:r w:rsidR="00916E9E">
        <w:rPr>
          <w:rFonts w:ascii="Times New Roman" w:hAnsi="Times New Roman" w:cs="Times New Roman"/>
          <w:color w:val="000000" w:themeColor="text1"/>
        </w:rPr>
        <w:t xml:space="preserve">by means of </w:t>
      </w:r>
      <w:r w:rsidR="00AB774A" w:rsidRPr="003E3528">
        <w:rPr>
          <w:rFonts w:ascii="Times New Roman" w:hAnsi="Times New Roman" w:cs="Times New Roman"/>
          <w:color w:val="000000" w:themeColor="text1"/>
        </w:rPr>
        <w:t>mistreatment</w:t>
      </w:r>
      <w:r w:rsidR="0030014E" w:rsidRPr="003E3528">
        <w:rPr>
          <w:rFonts w:ascii="Times New Roman" w:hAnsi="Times New Roman" w:cs="Times New Roman"/>
          <w:color w:val="000000" w:themeColor="text1"/>
        </w:rPr>
        <w:t xml:space="preserve"> and </w:t>
      </w:r>
      <w:r w:rsidR="006A2DA0" w:rsidRPr="003E3528">
        <w:rPr>
          <w:rFonts w:ascii="Times New Roman" w:hAnsi="Times New Roman" w:cs="Times New Roman"/>
          <w:color w:val="000000" w:themeColor="text1"/>
        </w:rPr>
        <w:t xml:space="preserve">the </w:t>
      </w:r>
      <w:r w:rsidR="0030014E" w:rsidRPr="003E3528">
        <w:rPr>
          <w:rFonts w:ascii="Times New Roman" w:hAnsi="Times New Roman" w:cs="Times New Roman"/>
          <w:color w:val="000000" w:themeColor="text1"/>
        </w:rPr>
        <w:t xml:space="preserve">forced </w:t>
      </w:r>
      <w:r w:rsidR="00AB774A" w:rsidRPr="003E3528">
        <w:rPr>
          <w:rFonts w:ascii="Times New Roman" w:hAnsi="Times New Roman" w:cs="Times New Roman"/>
          <w:color w:val="000000" w:themeColor="text1"/>
        </w:rPr>
        <w:t xml:space="preserve">evacuation </w:t>
      </w:r>
      <w:r w:rsidR="001B0254" w:rsidRPr="003E3528">
        <w:rPr>
          <w:rFonts w:ascii="Times New Roman" w:hAnsi="Times New Roman" w:cs="Times New Roman"/>
          <w:color w:val="000000" w:themeColor="text1"/>
        </w:rPr>
        <w:t xml:space="preserve">of </w:t>
      </w:r>
      <w:r w:rsidR="00916E9E">
        <w:rPr>
          <w:rFonts w:ascii="Times New Roman" w:hAnsi="Times New Roman" w:cs="Times New Roman"/>
          <w:color w:val="000000" w:themeColor="text1"/>
        </w:rPr>
        <w:t xml:space="preserve">native </w:t>
      </w:r>
      <w:r w:rsidR="00AB774A" w:rsidRPr="003E3528">
        <w:rPr>
          <w:rFonts w:ascii="Times New Roman" w:hAnsi="Times New Roman" w:cs="Times New Roman"/>
          <w:color w:val="000000" w:themeColor="text1"/>
        </w:rPr>
        <w:t>home</w:t>
      </w:r>
      <w:r w:rsidR="00DC0196" w:rsidRPr="003E3528">
        <w:rPr>
          <w:rFonts w:ascii="Times New Roman" w:hAnsi="Times New Roman" w:cs="Times New Roman"/>
          <w:color w:val="000000" w:themeColor="text1"/>
        </w:rPr>
        <w:t>lands</w:t>
      </w:r>
      <w:r w:rsidR="0030014E" w:rsidRPr="003E3528">
        <w:rPr>
          <w:rFonts w:ascii="Times New Roman" w:hAnsi="Times New Roman" w:cs="Times New Roman"/>
          <w:color w:val="000000" w:themeColor="text1"/>
        </w:rPr>
        <w:t>, the two countries also share a common h</w:t>
      </w:r>
      <w:r w:rsidR="005B3BA1" w:rsidRPr="003E3528">
        <w:rPr>
          <w:rFonts w:ascii="Times New Roman" w:hAnsi="Times New Roman" w:cs="Times New Roman"/>
          <w:color w:val="000000" w:themeColor="text1"/>
        </w:rPr>
        <w:t>istory</w:t>
      </w:r>
      <w:r w:rsidR="003E3528">
        <w:rPr>
          <w:rFonts w:ascii="Times New Roman" w:hAnsi="Times New Roman" w:cs="Times New Roman"/>
          <w:color w:val="000000" w:themeColor="text1"/>
        </w:rPr>
        <w:t xml:space="preserve">. </w:t>
      </w:r>
      <w:r w:rsidR="005B3BA1" w:rsidRPr="003E3528">
        <w:rPr>
          <w:rFonts w:ascii="Times New Roman" w:hAnsi="Times New Roman" w:cs="Times New Roman"/>
          <w:color w:val="000000" w:themeColor="text1"/>
        </w:rPr>
        <w:t xml:space="preserve">The historical </w:t>
      </w:r>
      <w:r w:rsidR="00DC0196" w:rsidRPr="003E3528">
        <w:rPr>
          <w:rFonts w:ascii="Times New Roman" w:hAnsi="Times New Roman" w:cs="Times New Roman"/>
          <w:color w:val="000000" w:themeColor="text1"/>
        </w:rPr>
        <w:t>wrongdoings</w:t>
      </w:r>
      <w:r w:rsidR="005B3BA1" w:rsidRPr="003E3528">
        <w:rPr>
          <w:rFonts w:ascii="Times New Roman" w:hAnsi="Times New Roman" w:cs="Times New Roman"/>
          <w:color w:val="000000" w:themeColor="text1"/>
        </w:rPr>
        <w:t xml:space="preserve"> </w:t>
      </w:r>
      <w:r w:rsidR="0030014E" w:rsidRPr="003E3528">
        <w:rPr>
          <w:rFonts w:ascii="Times New Roman" w:hAnsi="Times New Roman" w:cs="Times New Roman"/>
          <w:color w:val="000000" w:themeColor="text1"/>
        </w:rPr>
        <w:t>on the record</w:t>
      </w:r>
      <w:r w:rsidR="009B2572" w:rsidRPr="003E3528">
        <w:rPr>
          <w:rFonts w:ascii="Times New Roman" w:hAnsi="Times New Roman" w:cs="Times New Roman"/>
          <w:color w:val="000000" w:themeColor="text1"/>
        </w:rPr>
        <w:t>s</w:t>
      </w:r>
      <w:r w:rsidR="0030014E" w:rsidRPr="003E3528">
        <w:rPr>
          <w:rFonts w:ascii="Times New Roman" w:hAnsi="Times New Roman" w:cs="Times New Roman"/>
          <w:color w:val="000000" w:themeColor="text1"/>
        </w:rPr>
        <w:t xml:space="preserve"> of both nations br</w:t>
      </w:r>
      <w:r w:rsidR="00916E9E">
        <w:rPr>
          <w:rFonts w:ascii="Times New Roman" w:hAnsi="Times New Roman" w:cs="Times New Roman"/>
          <w:color w:val="000000" w:themeColor="text1"/>
        </w:rPr>
        <w:t>ought</w:t>
      </w:r>
      <w:r w:rsidR="00FC73DF">
        <w:rPr>
          <w:rFonts w:ascii="Times New Roman" w:hAnsi="Times New Roman" w:cs="Times New Roman"/>
          <w:color w:val="000000" w:themeColor="text1"/>
        </w:rPr>
        <w:t xml:space="preserve"> about their similar,</w:t>
      </w:r>
      <w:r w:rsidR="00916E9E">
        <w:rPr>
          <w:rFonts w:ascii="Times New Roman" w:hAnsi="Times New Roman" w:cs="Times New Roman"/>
          <w:color w:val="000000" w:themeColor="text1"/>
        </w:rPr>
        <w:t xml:space="preserve"> contemporary </w:t>
      </w:r>
      <w:r w:rsidR="0030014E" w:rsidRPr="003E3528">
        <w:rPr>
          <w:rFonts w:ascii="Times New Roman" w:hAnsi="Times New Roman" w:cs="Times New Roman"/>
          <w:color w:val="000000" w:themeColor="text1"/>
        </w:rPr>
        <w:t>views on terrorism</w:t>
      </w:r>
      <w:r w:rsidR="00770098" w:rsidRPr="003E3528">
        <w:rPr>
          <w:rFonts w:ascii="Times New Roman" w:hAnsi="Times New Roman" w:cs="Times New Roman"/>
          <w:color w:val="000000" w:themeColor="text1"/>
        </w:rPr>
        <w:t xml:space="preserve"> and immigration</w:t>
      </w:r>
      <w:r w:rsidR="00FC73DF">
        <w:rPr>
          <w:rFonts w:ascii="Times New Roman" w:hAnsi="Times New Roman" w:cs="Times New Roman"/>
          <w:color w:val="000000" w:themeColor="text1"/>
        </w:rPr>
        <w:t xml:space="preserve"> as the idea</w:t>
      </w:r>
      <w:r w:rsidR="00094BCE">
        <w:rPr>
          <w:rFonts w:ascii="Times New Roman" w:hAnsi="Times New Roman" w:cs="Times New Roman"/>
          <w:color w:val="000000" w:themeColor="text1"/>
        </w:rPr>
        <w:t>s</w:t>
      </w:r>
      <w:r w:rsidR="00F22497" w:rsidRPr="003E3528">
        <w:rPr>
          <w:rFonts w:ascii="Times New Roman" w:hAnsi="Times New Roman" w:cs="Times New Roman"/>
          <w:color w:val="000000" w:themeColor="text1"/>
        </w:rPr>
        <w:t xml:space="preserve"> </w:t>
      </w:r>
      <w:r w:rsidR="001E35D8">
        <w:rPr>
          <w:rFonts w:ascii="Times New Roman" w:hAnsi="Times New Roman" w:cs="Times New Roman"/>
          <w:color w:val="000000" w:themeColor="text1"/>
        </w:rPr>
        <w:t xml:space="preserve">of </w:t>
      </w:r>
      <w:r w:rsidR="00FC73DF">
        <w:rPr>
          <w:rFonts w:ascii="Times New Roman" w:hAnsi="Times New Roman" w:cs="Times New Roman"/>
          <w:color w:val="000000" w:themeColor="text1"/>
        </w:rPr>
        <w:t xml:space="preserve">foreign </w:t>
      </w:r>
      <w:r w:rsidR="00F22497" w:rsidRPr="003E3528">
        <w:rPr>
          <w:rFonts w:ascii="Times New Roman" w:hAnsi="Times New Roman" w:cs="Times New Roman"/>
          <w:color w:val="000000" w:themeColor="text1"/>
        </w:rPr>
        <w:t>“</w:t>
      </w:r>
      <w:r w:rsidR="00916E9E">
        <w:rPr>
          <w:rFonts w:ascii="Times New Roman" w:hAnsi="Times New Roman" w:cs="Times New Roman"/>
          <w:color w:val="000000" w:themeColor="text1"/>
        </w:rPr>
        <w:t>other</w:t>
      </w:r>
      <w:r w:rsidR="001E35D8">
        <w:rPr>
          <w:rFonts w:ascii="Times New Roman" w:hAnsi="Times New Roman" w:cs="Times New Roman"/>
          <w:color w:val="000000" w:themeColor="text1"/>
        </w:rPr>
        <w:t>s</w:t>
      </w:r>
      <w:r w:rsidR="00F22497" w:rsidRPr="003E3528">
        <w:rPr>
          <w:rFonts w:ascii="Times New Roman" w:hAnsi="Times New Roman" w:cs="Times New Roman"/>
          <w:color w:val="000000" w:themeColor="text1"/>
        </w:rPr>
        <w:t>”</w:t>
      </w:r>
      <w:r w:rsidR="006A294F" w:rsidRPr="003E3528">
        <w:rPr>
          <w:rFonts w:ascii="Times New Roman" w:hAnsi="Times New Roman" w:cs="Times New Roman"/>
          <w:color w:val="000000" w:themeColor="text1"/>
        </w:rPr>
        <w:t xml:space="preserve"> persist</w:t>
      </w:r>
      <w:r w:rsidR="00F22497" w:rsidRPr="003E3528">
        <w:rPr>
          <w:rFonts w:ascii="Times New Roman" w:hAnsi="Times New Roman" w:cs="Times New Roman"/>
          <w:color w:val="000000" w:themeColor="text1"/>
        </w:rPr>
        <w:t>. Notions</w:t>
      </w:r>
      <w:r w:rsidR="00770098" w:rsidRPr="003E3528">
        <w:rPr>
          <w:rFonts w:ascii="Times New Roman" w:hAnsi="Times New Roman" w:cs="Times New Roman"/>
          <w:color w:val="000000" w:themeColor="text1"/>
        </w:rPr>
        <w:t xml:space="preserve"> of sovereignty and nationalism in both countries </w:t>
      </w:r>
      <w:r w:rsidR="00F22497" w:rsidRPr="003E3528">
        <w:rPr>
          <w:rFonts w:ascii="Times New Roman" w:hAnsi="Times New Roman" w:cs="Times New Roman"/>
          <w:color w:val="000000" w:themeColor="text1"/>
        </w:rPr>
        <w:t>have influenced</w:t>
      </w:r>
      <w:r w:rsidR="0030014E" w:rsidRPr="003E3528">
        <w:rPr>
          <w:rFonts w:ascii="Times New Roman" w:hAnsi="Times New Roman" w:cs="Times New Roman"/>
          <w:color w:val="000000" w:themeColor="text1"/>
        </w:rPr>
        <w:t xml:space="preserve"> </w:t>
      </w:r>
      <w:r w:rsidR="00150898" w:rsidRPr="003E3528">
        <w:rPr>
          <w:rFonts w:ascii="Times New Roman" w:hAnsi="Times New Roman" w:cs="Times New Roman"/>
          <w:color w:val="000000" w:themeColor="text1"/>
        </w:rPr>
        <w:t xml:space="preserve">their </w:t>
      </w:r>
      <w:r w:rsidR="0030014E" w:rsidRPr="003E3528">
        <w:rPr>
          <w:rFonts w:ascii="Times New Roman" w:hAnsi="Times New Roman" w:cs="Times New Roman"/>
          <w:color w:val="000000" w:themeColor="text1"/>
        </w:rPr>
        <w:t>thoughts on</w:t>
      </w:r>
      <w:r w:rsidR="009B2572" w:rsidRPr="003E3528">
        <w:rPr>
          <w:rFonts w:ascii="Times New Roman" w:hAnsi="Times New Roman" w:cs="Times New Roman"/>
          <w:color w:val="000000" w:themeColor="text1"/>
        </w:rPr>
        <w:t xml:space="preserve"> and actions towards the</w:t>
      </w:r>
      <w:r w:rsidR="0030014E" w:rsidRPr="003E3528">
        <w:rPr>
          <w:rFonts w:ascii="Times New Roman" w:hAnsi="Times New Roman" w:cs="Times New Roman"/>
          <w:color w:val="000000" w:themeColor="text1"/>
        </w:rPr>
        <w:t xml:space="preserve"> war on terror</w:t>
      </w:r>
      <w:r w:rsidR="00150898" w:rsidRPr="003E3528">
        <w:rPr>
          <w:rFonts w:ascii="Times New Roman" w:hAnsi="Times New Roman" w:cs="Times New Roman"/>
          <w:color w:val="000000" w:themeColor="text1"/>
        </w:rPr>
        <w:t xml:space="preserve"> in response to the terrorist attack </w:t>
      </w:r>
      <w:r w:rsidR="003E3528">
        <w:rPr>
          <w:rFonts w:ascii="Times New Roman" w:hAnsi="Times New Roman" w:cs="Times New Roman"/>
          <w:color w:val="000000" w:themeColor="text1"/>
        </w:rPr>
        <w:t>of</w:t>
      </w:r>
      <w:r w:rsidR="00150898" w:rsidRPr="003E3528">
        <w:rPr>
          <w:rFonts w:ascii="Times New Roman" w:hAnsi="Times New Roman" w:cs="Times New Roman"/>
          <w:color w:val="000000" w:themeColor="text1"/>
        </w:rPr>
        <w:t xml:space="preserve"> September 11</w:t>
      </w:r>
      <w:r w:rsidR="00150898" w:rsidRPr="003E3528">
        <w:rPr>
          <w:rFonts w:ascii="Times New Roman" w:hAnsi="Times New Roman" w:cs="Times New Roman"/>
          <w:color w:val="000000" w:themeColor="text1"/>
          <w:vertAlign w:val="superscript"/>
        </w:rPr>
        <w:t>th</w:t>
      </w:r>
      <w:r w:rsidR="00150898" w:rsidRPr="003E3528">
        <w:rPr>
          <w:rFonts w:ascii="Times New Roman" w:hAnsi="Times New Roman" w:cs="Times New Roman"/>
          <w:color w:val="000000" w:themeColor="text1"/>
        </w:rPr>
        <w:t xml:space="preserve"> 2001</w:t>
      </w:r>
      <w:r w:rsidR="0030014E" w:rsidRPr="003E3528">
        <w:rPr>
          <w:rFonts w:ascii="Times New Roman" w:hAnsi="Times New Roman" w:cs="Times New Roman"/>
          <w:color w:val="000000" w:themeColor="text1"/>
        </w:rPr>
        <w:t>.</w:t>
      </w:r>
      <w:r w:rsidR="00150898" w:rsidRPr="003E3528">
        <w:rPr>
          <w:rFonts w:ascii="Times New Roman" w:hAnsi="Times New Roman" w:cs="Times New Roman"/>
          <w:color w:val="000000" w:themeColor="text1"/>
        </w:rPr>
        <w:t xml:space="preserve"> To further explore the similarities and difference</w:t>
      </w:r>
      <w:r w:rsidR="008C0221" w:rsidRPr="003E3528">
        <w:rPr>
          <w:rFonts w:ascii="Times New Roman" w:hAnsi="Times New Roman" w:cs="Times New Roman"/>
          <w:color w:val="000000" w:themeColor="text1"/>
        </w:rPr>
        <w:t>s</w:t>
      </w:r>
      <w:r w:rsidR="00150898" w:rsidRPr="003E3528">
        <w:rPr>
          <w:rFonts w:ascii="Times New Roman" w:hAnsi="Times New Roman" w:cs="Times New Roman"/>
          <w:color w:val="000000" w:themeColor="text1"/>
        </w:rPr>
        <w:t xml:space="preserve"> in immigration policies and attitudes between America and Australia, this paper will discuss the climate of immigration discussions in both countries before, during, and after 9/11. </w:t>
      </w:r>
      <w:r w:rsidR="00253758" w:rsidRPr="003E3528">
        <w:rPr>
          <w:rFonts w:ascii="Times New Roman" w:hAnsi="Times New Roman" w:cs="Times New Roman"/>
          <w:color w:val="000000" w:themeColor="text1"/>
        </w:rPr>
        <w:t xml:space="preserve"> </w:t>
      </w:r>
    </w:p>
    <w:p w14:paraId="427CE8DD" w14:textId="5BAC4216" w:rsidR="001E35D8" w:rsidRDefault="00AD5905" w:rsidP="00830F5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It is important to acknowledge the </w:t>
      </w:r>
      <w:r w:rsidR="00741E38" w:rsidRPr="003E3528">
        <w:rPr>
          <w:rFonts w:ascii="Times New Roman" w:hAnsi="Times New Roman" w:cs="Times New Roman"/>
          <w:color w:val="000000" w:themeColor="text1"/>
        </w:rPr>
        <w:t>history of Austra</w:t>
      </w:r>
      <w:r w:rsidR="00D05F29" w:rsidRPr="003E3528">
        <w:rPr>
          <w:rFonts w:ascii="Times New Roman" w:hAnsi="Times New Roman" w:cs="Times New Roman"/>
          <w:color w:val="000000" w:themeColor="text1"/>
        </w:rPr>
        <w:t xml:space="preserve">lian immigration </w:t>
      </w:r>
      <w:r w:rsidR="00741E38" w:rsidRPr="003E3528">
        <w:rPr>
          <w:rFonts w:ascii="Times New Roman" w:hAnsi="Times New Roman" w:cs="Times New Roman"/>
          <w:color w:val="000000" w:themeColor="text1"/>
        </w:rPr>
        <w:t xml:space="preserve">prior to </w:t>
      </w:r>
      <w:r w:rsidR="009A7113" w:rsidRPr="003E3528">
        <w:rPr>
          <w:rFonts w:ascii="Times New Roman" w:hAnsi="Times New Roman" w:cs="Times New Roman"/>
          <w:color w:val="000000" w:themeColor="text1"/>
        </w:rPr>
        <w:t>9/11</w:t>
      </w:r>
      <w:r>
        <w:rPr>
          <w:rFonts w:ascii="Times New Roman" w:hAnsi="Times New Roman" w:cs="Times New Roman"/>
          <w:color w:val="000000" w:themeColor="text1"/>
        </w:rPr>
        <w:t xml:space="preserve"> to understand how it has changed since then</w:t>
      </w:r>
      <w:r w:rsidR="009A7113" w:rsidRPr="003E3528">
        <w:rPr>
          <w:rFonts w:ascii="Times New Roman" w:hAnsi="Times New Roman" w:cs="Times New Roman"/>
          <w:color w:val="000000" w:themeColor="text1"/>
        </w:rPr>
        <w:t>.</w:t>
      </w:r>
      <w:r w:rsidR="00F22497" w:rsidRPr="003E3528">
        <w:rPr>
          <w:rFonts w:ascii="Times New Roman" w:hAnsi="Times New Roman" w:cs="Times New Roman"/>
          <w:color w:val="000000" w:themeColor="text1"/>
        </w:rPr>
        <w:t xml:space="preserve"> </w:t>
      </w:r>
      <w:r w:rsidR="009A7113" w:rsidRPr="003E3528">
        <w:rPr>
          <w:rFonts w:ascii="Times New Roman" w:hAnsi="Times New Roman" w:cs="Times New Roman"/>
          <w:color w:val="000000" w:themeColor="text1"/>
        </w:rPr>
        <w:t>T</w:t>
      </w:r>
      <w:r w:rsidR="00D05F29" w:rsidRPr="003E3528">
        <w:rPr>
          <w:rFonts w:ascii="Times New Roman" w:hAnsi="Times New Roman" w:cs="Times New Roman"/>
          <w:color w:val="000000" w:themeColor="text1"/>
        </w:rPr>
        <w:t xml:space="preserve">he British were the first Europeans to arrive </w:t>
      </w:r>
      <w:r w:rsidR="006A294F" w:rsidRPr="003E3528">
        <w:rPr>
          <w:rFonts w:ascii="Times New Roman" w:hAnsi="Times New Roman" w:cs="Times New Roman"/>
          <w:color w:val="000000" w:themeColor="text1"/>
        </w:rPr>
        <w:t>in Australia</w:t>
      </w:r>
      <w:r w:rsidR="00D05F29" w:rsidRPr="003E3528">
        <w:rPr>
          <w:rFonts w:ascii="Times New Roman" w:hAnsi="Times New Roman" w:cs="Times New Roman"/>
          <w:color w:val="000000" w:themeColor="text1"/>
        </w:rPr>
        <w:t xml:space="preserve">. </w:t>
      </w:r>
      <w:r>
        <w:rPr>
          <w:rFonts w:ascii="Times New Roman" w:hAnsi="Times New Roman" w:cs="Times New Roman"/>
          <w:color w:val="000000" w:themeColor="text1"/>
        </w:rPr>
        <w:t>They literally formed</w:t>
      </w:r>
      <w:r w:rsidR="00D05F29" w:rsidRPr="003E3528">
        <w:rPr>
          <w:rFonts w:ascii="Times New Roman" w:hAnsi="Times New Roman" w:cs="Times New Roman"/>
          <w:color w:val="000000" w:themeColor="text1"/>
        </w:rPr>
        <w:t xml:space="preserve"> a white community from the </w:t>
      </w:r>
      <w:r w:rsidR="00251058" w:rsidRPr="003E3528">
        <w:rPr>
          <w:rFonts w:ascii="Times New Roman" w:hAnsi="Times New Roman" w:cs="Times New Roman"/>
          <w:color w:val="000000" w:themeColor="text1"/>
        </w:rPr>
        <w:t>inside out</w:t>
      </w:r>
      <w:r w:rsidR="00D37F2C">
        <w:rPr>
          <w:rFonts w:ascii="Times New Roman" w:hAnsi="Times New Roman" w:cs="Times New Roman"/>
          <w:color w:val="000000" w:themeColor="text1"/>
        </w:rPr>
        <w:t xml:space="preserve"> as the A</w:t>
      </w:r>
      <w:r w:rsidR="001E35D8">
        <w:rPr>
          <w:rFonts w:ascii="Times New Roman" w:hAnsi="Times New Roman" w:cs="Times New Roman"/>
          <w:color w:val="000000" w:themeColor="text1"/>
        </w:rPr>
        <w:t>boriginal population was</w:t>
      </w:r>
      <w:r w:rsidR="00EA7617" w:rsidRPr="003E3528">
        <w:rPr>
          <w:rFonts w:ascii="Times New Roman" w:hAnsi="Times New Roman" w:cs="Times New Roman"/>
          <w:color w:val="000000" w:themeColor="text1"/>
        </w:rPr>
        <w:t xml:space="preserve"> pushed to the outskirts of </w:t>
      </w:r>
      <w:r w:rsidR="00D05F29" w:rsidRPr="003E3528">
        <w:rPr>
          <w:rFonts w:ascii="Times New Roman" w:hAnsi="Times New Roman" w:cs="Times New Roman"/>
          <w:color w:val="000000" w:themeColor="text1"/>
        </w:rPr>
        <w:t xml:space="preserve">white societies to areas </w:t>
      </w:r>
      <w:r>
        <w:rPr>
          <w:rFonts w:ascii="Times New Roman" w:hAnsi="Times New Roman" w:cs="Times New Roman"/>
          <w:color w:val="000000" w:themeColor="text1"/>
        </w:rPr>
        <w:t>with impossible living conditions</w:t>
      </w:r>
      <w:r w:rsidR="00D05F29" w:rsidRPr="003E3528">
        <w:rPr>
          <w:rFonts w:ascii="Times New Roman" w:hAnsi="Times New Roman" w:cs="Times New Roman"/>
          <w:color w:val="000000" w:themeColor="text1"/>
        </w:rPr>
        <w:t xml:space="preserve"> (Jayaraman 138). </w:t>
      </w:r>
      <w:r w:rsidR="00F22497" w:rsidRPr="003E3528">
        <w:rPr>
          <w:rFonts w:ascii="Times New Roman" w:hAnsi="Times New Roman" w:cs="Times New Roman"/>
          <w:color w:val="000000" w:themeColor="text1"/>
        </w:rPr>
        <w:t xml:space="preserve">After its declaration as an independent country in 1901, the </w:t>
      </w:r>
      <w:r w:rsidR="002760B5" w:rsidRPr="003E3528">
        <w:rPr>
          <w:rFonts w:ascii="Times New Roman" w:hAnsi="Times New Roman" w:cs="Times New Roman"/>
          <w:color w:val="000000" w:themeColor="text1"/>
        </w:rPr>
        <w:t>Immigration Re</w:t>
      </w:r>
      <w:r w:rsidR="00E866E1" w:rsidRPr="003E3528">
        <w:rPr>
          <w:rFonts w:ascii="Times New Roman" w:hAnsi="Times New Roman" w:cs="Times New Roman"/>
          <w:color w:val="000000" w:themeColor="text1"/>
        </w:rPr>
        <w:t>striction</w:t>
      </w:r>
      <w:r w:rsidR="002760B5" w:rsidRPr="003E3528">
        <w:rPr>
          <w:rFonts w:ascii="Times New Roman" w:hAnsi="Times New Roman" w:cs="Times New Roman"/>
          <w:color w:val="000000" w:themeColor="text1"/>
        </w:rPr>
        <w:t xml:space="preserve"> Act, also known as the </w:t>
      </w:r>
      <w:r w:rsidR="006A294F" w:rsidRPr="003E3528">
        <w:rPr>
          <w:rFonts w:ascii="Times New Roman" w:hAnsi="Times New Roman" w:cs="Times New Roman"/>
          <w:color w:val="000000" w:themeColor="text1"/>
        </w:rPr>
        <w:t xml:space="preserve">White </w:t>
      </w:r>
      <w:r w:rsidR="00F22497" w:rsidRPr="003E3528">
        <w:rPr>
          <w:rFonts w:ascii="Times New Roman" w:hAnsi="Times New Roman" w:cs="Times New Roman"/>
          <w:color w:val="000000" w:themeColor="text1"/>
        </w:rPr>
        <w:t>Australia Policy</w:t>
      </w:r>
      <w:r w:rsidR="002760B5" w:rsidRPr="003E3528">
        <w:rPr>
          <w:rFonts w:ascii="Times New Roman" w:hAnsi="Times New Roman" w:cs="Times New Roman"/>
          <w:color w:val="000000" w:themeColor="text1"/>
        </w:rPr>
        <w:t>,</w:t>
      </w:r>
      <w:r w:rsidR="00F22497" w:rsidRPr="003E3528">
        <w:rPr>
          <w:rFonts w:ascii="Times New Roman" w:hAnsi="Times New Roman" w:cs="Times New Roman"/>
          <w:color w:val="000000" w:themeColor="text1"/>
        </w:rPr>
        <w:t xml:space="preserve"> </w:t>
      </w:r>
      <w:r w:rsidR="00251058" w:rsidRPr="003E3528">
        <w:rPr>
          <w:rFonts w:ascii="Times New Roman" w:hAnsi="Times New Roman" w:cs="Times New Roman"/>
          <w:color w:val="000000" w:themeColor="text1"/>
        </w:rPr>
        <w:t xml:space="preserve">was </w:t>
      </w:r>
      <w:r w:rsidR="00F22497" w:rsidRPr="003E3528">
        <w:rPr>
          <w:rFonts w:ascii="Times New Roman" w:hAnsi="Times New Roman" w:cs="Times New Roman"/>
          <w:color w:val="000000" w:themeColor="text1"/>
        </w:rPr>
        <w:t xml:space="preserve">quickly </w:t>
      </w:r>
      <w:r w:rsidR="00251058" w:rsidRPr="003E3528">
        <w:rPr>
          <w:rFonts w:ascii="Times New Roman" w:hAnsi="Times New Roman" w:cs="Times New Roman"/>
          <w:color w:val="000000" w:themeColor="text1"/>
        </w:rPr>
        <w:t xml:space="preserve">instituted as a way to control the non-European populations entering Australia </w:t>
      </w:r>
      <w:r w:rsidR="00741E38" w:rsidRPr="003E3528">
        <w:rPr>
          <w:rFonts w:ascii="Times New Roman" w:hAnsi="Times New Roman" w:cs="Times New Roman"/>
          <w:color w:val="000000" w:themeColor="text1"/>
        </w:rPr>
        <w:t>(Jayaraman</w:t>
      </w:r>
      <w:r w:rsidR="00251058" w:rsidRPr="003E3528">
        <w:rPr>
          <w:rFonts w:ascii="Times New Roman" w:hAnsi="Times New Roman" w:cs="Times New Roman"/>
          <w:color w:val="000000" w:themeColor="text1"/>
        </w:rPr>
        <w:t xml:space="preserve"> 141</w:t>
      </w:r>
      <w:r w:rsidR="00741E38" w:rsidRPr="003E3528">
        <w:rPr>
          <w:rFonts w:ascii="Times New Roman" w:hAnsi="Times New Roman" w:cs="Times New Roman"/>
          <w:color w:val="000000" w:themeColor="text1"/>
        </w:rPr>
        <w:t>)</w:t>
      </w:r>
      <w:r w:rsidR="007442BA" w:rsidRPr="003E3528">
        <w:rPr>
          <w:rFonts w:ascii="Times New Roman" w:hAnsi="Times New Roman" w:cs="Times New Roman"/>
          <w:color w:val="000000" w:themeColor="text1"/>
        </w:rPr>
        <w:t xml:space="preserve">. </w:t>
      </w:r>
      <w:r w:rsidR="002760B5" w:rsidRPr="003E3528">
        <w:rPr>
          <w:rFonts w:ascii="Times New Roman" w:hAnsi="Times New Roman" w:cs="Times New Roman"/>
          <w:color w:val="000000" w:themeColor="text1"/>
        </w:rPr>
        <w:t xml:space="preserve">The nearly impossible task that limited non-European immigration without </w:t>
      </w:r>
      <w:r w:rsidR="00E866E1" w:rsidRPr="003E3528">
        <w:rPr>
          <w:rFonts w:ascii="Times New Roman" w:hAnsi="Times New Roman" w:cs="Times New Roman"/>
          <w:color w:val="000000" w:themeColor="text1"/>
        </w:rPr>
        <w:t xml:space="preserve">explicitly stating so was </w:t>
      </w:r>
      <w:r w:rsidR="006A294F" w:rsidRPr="003E3528">
        <w:rPr>
          <w:rFonts w:ascii="Times New Roman" w:hAnsi="Times New Roman" w:cs="Times New Roman"/>
          <w:color w:val="000000" w:themeColor="text1"/>
        </w:rPr>
        <w:t xml:space="preserve">a </w:t>
      </w:r>
      <w:r w:rsidR="00E866E1" w:rsidRPr="003E3528">
        <w:rPr>
          <w:rFonts w:ascii="Times New Roman" w:hAnsi="Times New Roman" w:cs="Times New Roman"/>
          <w:color w:val="000000" w:themeColor="text1"/>
        </w:rPr>
        <w:t xml:space="preserve">dictation test; the task </w:t>
      </w:r>
      <w:r w:rsidR="00A11ED1" w:rsidRPr="003E3528">
        <w:rPr>
          <w:rFonts w:ascii="Times New Roman" w:hAnsi="Times New Roman" w:cs="Times New Roman"/>
          <w:color w:val="000000" w:themeColor="text1"/>
        </w:rPr>
        <w:t>of writing out a fifty-</w:t>
      </w:r>
      <w:r w:rsidR="00E866E1" w:rsidRPr="003E3528">
        <w:rPr>
          <w:rFonts w:ascii="Times New Roman" w:hAnsi="Times New Roman" w:cs="Times New Roman"/>
          <w:color w:val="000000" w:themeColor="text1"/>
        </w:rPr>
        <w:t xml:space="preserve">word passage in any European language as directed by the </w:t>
      </w:r>
      <w:r w:rsidR="00C817D9">
        <w:rPr>
          <w:rFonts w:ascii="Times New Roman" w:hAnsi="Times New Roman" w:cs="Times New Roman"/>
          <w:color w:val="000000" w:themeColor="text1"/>
        </w:rPr>
        <w:t xml:space="preserve">questioning </w:t>
      </w:r>
      <w:r w:rsidR="00E866E1" w:rsidRPr="003E3528">
        <w:rPr>
          <w:rFonts w:ascii="Times New Roman" w:hAnsi="Times New Roman" w:cs="Times New Roman"/>
          <w:color w:val="000000" w:themeColor="text1"/>
        </w:rPr>
        <w:t xml:space="preserve">immigration officer (Jayaraman 142). Needless to say, this was an effective </w:t>
      </w:r>
      <w:r w:rsidR="00E866E1" w:rsidRPr="003E3528">
        <w:rPr>
          <w:rFonts w:ascii="Times New Roman" w:hAnsi="Times New Roman" w:cs="Times New Roman"/>
          <w:color w:val="000000" w:themeColor="text1"/>
        </w:rPr>
        <w:lastRenderedPageBreak/>
        <w:t>way to rid Australia of non-Europeans as many Europeans themselves were unlikely to be able to do this</w:t>
      </w:r>
      <w:r w:rsidR="006A294F" w:rsidRPr="003E3528">
        <w:rPr>
          <w:rFonts w:ascii="Times New Roman" w:hAnsi="Times New Roman" w:cs="Times New Roman"/>
          <w:color w:val="000000" w:themeColor="text1"/>
        </w:rPr>
        <w:t>,</w:t>
      </w:r>
      <w:r w:rsidR="00A11ED1" w:rsidRPr="003E3528">
        <w:rPr>
          <w:rFonts w:ascii="Times New Roman" w:hAnsi="Times New Roman" w:cs="Times New Roman"/>
          <w:color w:val="000000" w:themeColor="text1"/>
        </w:rPr>
        <w:t xml:space="preserve"> and it continued until 1972</w:t>
      </w:r>
      <w:r w:rsidR="00E866E1" w:rsidRPr="003E3528">
        <w:rPr>
          <w:rFonts w:ascii="Times New Roman" w:hAnsi="Times New Roman" w:cs="Times New Roman"/>
          <w:color w:val="000000" w:themeColor="text1"/>
        </w:rPr>
        <w:t xml:space="preserve">. </w:t>
      </w:r>
    </w:p>
    <w:p w14:paraId="5BA7C38A" w14:textId="6EB34675" w:rsidR="009B2572" w:rsidRPr="003E3528" w:rsidRDefault="00A11ED1" w:rsidP="008B78A6">
      <w:pPr>
        <w:spacing w:line="480" w:lineRule="auto"/>
        <w:ind w:firstLine="720"/>
        <w:rPr>
          <w:rFonts w:ascii="Times New Roman" w:hAnsi="Times New Roman" w:cs="Times New Roman"/>
          <w:color w:val="000000" w:themeColor="text1"/>
        </w:rPr>
      </w:pPr>
      <w:r w:rsidRPr="003E3528">
        <w:rPr>
          <w:rFonts w:ascii="Times New Roman" w:hAnsi="Times New Roman" w:cs="Times New Roman"/>
          <w:color w:val="000000" w:themeColor="text1"/>
        </w:rPr>
        <w:t>After World War II</w:t>
      </w:r>
      <w:r w:rsidR="00094BCE">
        <w:rPr>
          <w:rFonts w:ascii="Times New Roman" w:hAnsi="Times New Roman" w:cs="Times New Roman"/>
          <w:color w:val="000000" w:themeColor="text1"/>
        </w:rPr>
        <w:t>,</w:t>
      </w:r>
      <w:r w:rsidR="00E866E1" w:rsidRPr="003E3528">
        <w:rPr>
          <w:rFonts w:ascii="Times New Roman" w:hAnsi="Times New Roman" w:cs="Times New Roman"/>
          <w:color w:val="000000" w:themeColor="text1"/>
        </w:rPr>
        <w:t xml:space="preserve"> immigration on a whole increased, </w:t>
      </w:r>
      <w:r w:rsidR="001E35D8">
        <w:rPr>
          <w:rFonts w:ascii="Times New Roman" w:hAnsi="Times New Roman" w:cs="Times New Roman"/>
          <w:color w:val="000000" w:themeColor="text1"/>
        </w:rPr>
        <w:t>so</w:t>
      </w:r>
      <w:r w:rsidR="00E866E1" w:rsidRPr="003E3528">
        <w:rPr>
          <w:rFonts w:ascii="Times New Roman" w:hAnsi="Times New Roman" w:cs="Times New Roman"/>
          <w:color w:val="000000" w:themeColor="text1"/>
        </w:rPr>
        <w:t xml:space="preserve"> Australia was becoming a more culturally diverse country, </w:t>
      </w:r>
      <w:r w:rsidR="007A6FA2">
        <w:rPr>
          <w:rFonts w:ascii="Times New Roman" w:hAnsi="Times New Roman" w:cs="Times New Roman"/>
          <w:color w:val="000000" w:themeColor="text1"/>
        </w:rPr>
        <w:t xml:space="preserve">but </w:t>
      </w:r>
      <w:r w:rsidR="00E866E1" w:rsidRPr="003E3528">
        <w:rPr>
          <w:rFonts w:ascii="Times New Roman" w:hAnsi="Times New Roman" w:cs="Times New Roman"/>
          <w:color w:val="000000" w:themeColor="text1"/>
        </w:rPr>
        <w:t xml:space="preserve">it responded with pushes for assimilation rather than the </w:t>
      </w:r>
      <w:r w:rsidR="00252B43">
        <w:rPr>
          <w:rFonts w:ascii="Times New Roman" w:hAnsi="Times New Roman" w:cs="Times New Roman"/>
          <w:color w:val="000000" w:themeColor="text1"/>
        </w:rPr>
        <w:t>p</w:t>
      </w:r>
      <w:r w:rsidR="00E866E1" w:rsidRPr="003E3528">
        <w:rPr>
          <w:rFonts w:ascii="Times New Roman" w:hAnsi="Times New Roman" w:cs="Times New Roman"/>
          <w:color w:val="000000" w:themeColor="text1"/>
        </w:rPr>
        <w:t>reservation of culture</w:t>
      </w:r>
      <w:r w:rsidRPr="003E3528">
        <w:rPr>
          <w:rFonts w:ascii="Times New Roman" w:hAnsi="Times New Roman" w:cs="Times New Roman"/>
          <w:color w:val="000000" w:themeColor="text1"/>
        </w:rPr>
        <w:t>s</w:t>
      </w:r>
      <w:r w:rsidR="00E866E1" w:rsidRPr="003E3528">
        <w:rPr>
          <w:rFonts w:ascii="Times New Roman" w:hAnsi="Times New Roman" w:cs="Times New Roman"/>
          <w:color w:val="000000" w:themeColor="text1"/>
        </w:rPr>
        <w:t xml:space="preserve">. </w:t>
      </w:r>
      <w:r w:rsidR="00E259E9">
        <w:rPr>
          <w:rFonts w:ascii="Times New Roman" w:hAnsi="Times New Roman" w:cs="Times New Roman"/>
          <w:color w:val="000000" w:themeColor="text1"/>
        </w:rPr>
        <w:t>I</w:t>
      </w:r>
      <w:r w:rsidR="007A6FA2">
        <w:rPr>
          <w:rFonts w:ascii="Times New Roman" w:hAnsi="Times New Roman" w:cs="Times New Roman"/>
          <w:color w:val="000000" w:themeColor="text1"/>
        </w:rPr>
        <w:t>n</w:t>
      </w:r>
      <w:r w:rsidRPr="003E3528">
        <w:rPr>
          <w:rFonts w:ascii="Times New Roman" w:hAnsi="Times New Roman" w:cs="Times New Roman"/>
          <w:color w:val="000000" w:themeColor="text1"/>
        </w:rPr>
        <w:t xml:space="preserve"> 1972, Australia declared itself a multicultural society on the merits of cultural identity, social justice, and economic efficiency</w:t>
      </w:r>
      <w:r w:rsidR="007A6FA2">
        <w:rPr>
          <w:rFonts w:ascii="Times New Roman" w:hAnsi="Times New Roman" w:cs="Times New Roman"/>
          <w:color w:val="000000" w:themeColor="text1"/>
        </w:rPr>
        <w:t xml:space="preserve"> which made</w:t>
      </w:r>
      <w:r w:rsidRPr="003E3528">
        <w:rPr>
          <w:rFonts w:ascii="Times New Roman" w:hAnsi="Times New Roman" w:cs="Times New Roman"/>
          <w:color w:val="000000" w:themeColor="text1"/>
        </w:rPr>
        <w:t xml:space="preserve"> it appear as a more </w:t>
      </w:r>
      <w:r w:rsidR="00BB28BE" w:rsidRPr="003E3528">
        <w:rPr>
          <w:rFonts w:ascii="Times New Roman" w:hAnsi="Times New Roman" w:cs="Times New Roman"/>
          <w:color w:val="000000" w:themeColor="text1"/>
        </w:rPr>
        <w:t>attractive</w:t>
      </w:r>
      <w:r w:rsidRPr="003E3528">
        <w:rPr>
          <w:rFonts w:ascii="Times New Roman" w:hAnsi="Times New Roman" w:cs="Times New Roman"/>
          <w:color w:val="000000" w:themeColor="text1"/>
        </w:rPr>
        <w:t xml:space="preserve"> destination for migrants, but the actual</w:t>
      </w:r>
      <w:r w:rsidR="006A294F" w:rsidRPr="003E3528">
        <w:rPr>
          <w:rFonts w:ascii="Times New Roman" w:hAnsi="Times New Roman" w:cs="Times New Roman"/>
          <w:color w:val="000000" w:themeColor="text1"/>
        </w:rPr>
        <w:t xml:space="preserve">ity of this </w:t>
      </w:r>
      <w:r w:rsidR="007A6FA2">
        <w:rPr>
          <w:rFonts w:ascii="Times New Roman" w:hAnsi="Times New Roman" w:cs="Times New Roman"/>
          <w:color w:val="000000" w:themeColor="text1"/>
        </w:rPr>
        <w:t xml:space="preserve">multicultural </w:t>
      </w:r>
      <w:r w:rsidR="006A294F" w:rsidRPr="003E3528">
        <w:rPr>
          <w:rFonts w:ascii="Times New Roman" w:hAnsi="Times New Roman" w:cs="Times New Roman"/>
          <w:color w:val="000000" w:themeColor="text1"/>
        </w:rPr>
        <w:t>claim</w:t>
      </w:r>
      <w:r w:rsidRPr="003E3528">
        <w:rPr>
          <w:rFonts w:ascii="Times New Roman" w:hAnsi="Times New Roman" w:cs="Times New Roman"/>
          <w:color w:val="000000" w:themeColor="text1"/>
        </w:rPr>
        <w:t xml:space="preserve"> has been controversial (Jayaraman 146).</w:t>
      </w:r>
      <w:r w:rsidR="001E35D8">
        <w:rPr>
          <w:rFonts w:ascii="Times New Roman" w:hAnsi="Times New Roman" w:cs="Times New Roman"/>
          <w:color w:val="000000" w:themeColor="text1"/>
        </w:rPr>
        <w:t xml:space="preserve"> </w:t>
      </w:r>
      <w:r w:rsidR="00B24F87" w:rsidRPr="003E3528">
        <w:rPr>
          <w:rFonts w:ascii="Times New Roman" w:hAnsi="Times New Roman" w:cs="Times New Roman"/>
          <w:color w:val="000000" w:themeColor="text1"/>
        </w:rPr>
        <w:t xml:space="preserve">All of these events and the general attitude of </w:t>
      </w:r>
      <w:r w:rsidR="00D37F2C">
        <w:rPr>
          <w:rFonts w:ascii="Times New Roman" w:hAnsi="Times New Roman" w:cs="Times New Roman"/>
          <w:color w:val="000000" w:themeColor="text1"/>
        </w:rPr>
        <w:t xml:space="preserve">the </w:t>
      </w:r>
      <w:r w:rsidR="00B24F87" w:rsidRPr="003E3528">
        <w:rPr>
          <w:rFonts w:ascii="Times New Roman" w:hAnsi="Times New Roman" w:cs="Times New Roman"/>
          <w:color w:val="000000" w:themeColor="text1"/>
        </w:rPr>
        <w:t xml:space="preserve">Australian government towards </w:t>
      </w:r>
      <w:r w:rsidR="00AD5905">
        <w:rPr>
          <w:rFonts w:ascii="Times New Roman" w:hAnsi="Times New Roman" w:cs="Times New Roman"/>
          <w:color w:val="000000" w:themeColor="text1"/>
        </w:rPr>
        <w:t xml:space="preserve">the </w:t>
      </w:r>
      <w:r w:rsidR="00B24F87" w:rsidRPr="003E3528">
        <w:rPr>
          <w:rFonts w:ascii="Times New Roman" w:hAnsi="Times New Roman" w:cs="Times New Roman"/>
          <w:color w:val="000000" w:themeColor="text1"/>
        </w:rPr>
        <w:t xml:space="preserve">non-white </w:t>
      </w:r>
      <w:r w:rsidR="00094BCE">
        <w:rPr>
          <w:rFonts w:ascii="Times New Roman" w:hAnsi="Times New Roman" w:cs="Times New Roman"/>
          <w:color w:val="000000" w:themeColor="text1"/>
        </w:rPr>
        <w:t>“</w:t>
      </w:r>
      <w:r w:rsidR="00B24F87" w:rsidRPr="003E3528">
        <w:rPr>
          <w:rFonts w:ascii="Times New Roman" w:hAnsi="Times New Roman" w:cs="Times New Roman"/>
          <w:color w:val="000000" w:themeColor="text1"/>
        </w:rPr>
        <w:t>other</w:t>
      </w:r>
      <w:r w:rsidR="00094BCE">
        <w:rPr>
          <w:rFonts w:ascii="Times New Roman" w:hAnsi="Times New Roman" w:cs="Times New Roman"/>
          <w:color w:val="000000" w:themeColor="text1"/>
        </w:rPr>
        <w:t>”</w:t>
      </w:r>
      <w:r w:rsidR="00E259E9">
        <w:rPr>
          <w:rFonts w:ascii="Times New Roman" w:hAnsi="Times New Roman" w:cs="Times New Roman"/>
          <w:color w:val="000000" w:themeColor="text1"/>
        </w:rPr>
        <w:t>,</w:t>
      </w:r>
      <w:r w:rsidR="00D37F2C">
        <w:rPr>
          <w:rFonts w:ascii="Times New Roman" w:hAnsi="Times New Roman" w:cs="Times New Roman"/>
          <w:color w:val="000000" w:themeColor="text1"/>
        </w:rPr>
        <w:t xml:space="preserve"> including a</w:t>
      </w:r>
      <w:r w:rsidR="00B24F87" w:rsidRPr="003E3528">
        <w:rPr>
          <w:rFonts w:ascii="Times New Roman" w:hAnsi="Times New Roman" w:cs="Times New Roman"/>
          <w:color w:val="000000" w:themeColor="text1"/>
        </w:rPr>
        <w:t xml:space="preserve">boriginal people and </w:t>
      </w:r>
      <w:r w:rsidR="007A6FA2">
        <w:rPr>
          <w:rFonts w:ascii="Times New Roman" w:hAnsi="Times New Roman" w:cs="Times New Roman"/>
          <w:color w:val="000000" w:themeColor="text1"/>
        </w:rPr>
        <w:t>non-European migrants, set</w:t>
      </w:r>
      <w:r w:rsidR="00B24F87" w:rsidRPr="003E3528">
        <w:rPr>
          <w:rFonts w:ascii="Times New Roman" w:hAnsi="Times New Roman" w:cs="Times New Roman"/>
          <w:color w:val="000000" w:themeColor="text1"/>
        </w:rPr>
        <w:t xml:space="preserve"> the stage for how they would address 9/11. </w:t>
      </w:r>
    </w:p>
    <w:p w14:paraId="2E14F7AD" w14:textId="7A702021" w:rsidR="00293547" w:rsidRDefault="00293547" w:rsidP="008B78A6">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ab/>
      </w:r>
      <w:r w:rsidR="00B24F87" w:rsidRPr="003E3528">
        <w:rPr>
          <w:rFonts w:ascii="Times New Roman" w:hAnsi="Times New Roman" w:cs="Times New Roman"/>
          <w:color w:val="000000" w:themeColor="text1"/>
        </w:rPr>
        <w:t>A comparative look at the history of American immigration highlights views of whit</w:t>
      </w:r>
      <w:r w:rsidR="00B965E8" w:rsidRPr="003E3528">
        <w:rPr>
          <w:rFonts w:ascii="Times New Roman" w:hAnsi="Times New Roman" w:cs="Times New Roman"/>
          <w:color w:val="000000" w:themeColor="text1"/>
        </w:rPr>
        <w:t>e</w:t>
      </w:r>
      <w:r w:rsidR="00B24F87" w:rsidRPr="003E3528">
        <w:rPr>
          <w:rFonts w:ascii="Times New Roman" w:hAnsi="Times New Roman" w:cs="Times New Roman"/>
          <w:color w:val="000000" w:themeColor="text1"/>
        </w:rPr>
        <w:t xml:space="preserve">ness. </w:t>
      </w:r>
      <w:r w:rsidR="00830F59">
        <w:rPr>
          <w:rFonts w:ascii="Times New Roman" w:hAnsi="Times New Roman" w:cs="Times New Roman"/>
          <w:color w:val="000000" w:themeColor="text1"/>
        </w:rPr>
        <w:t>“</w:t>
      </w:r>
      <w:r w:rsidRPr="003E3528">
        <w:rPr>
          <w:rFonts w:ascii="Times New Roman" w:hAnsi="Times New Roman" w:cs="Times New Roman"/>
          <w:color w:val="000000" w:themeColor="text1"/>
        </w:rPr>
        <w:t>White</w:t>
      </w:r>
      <w:r w:rsidR="00830F59">
        <w:rPr>
          <w:rFonts w:ascii="Times New Roman" w:hAnsi="Times New Roman" w:cs="Times New Roman"/>
          <w:color w:val="000000" w:themeColor="text1"/>
        </w:rPr>
        <w:t>”</w:t>
      </w:r>
      <w:r w:rsidRPr="003E3528">
        <w:rPr>
          <w:rFonts w:ascii="Times New Roman" w:hAnsi="Times New Roman" w:cs="Times New Roman"/>
          <w:color w:val="000000" w:themeColor="text1"/>
        </w:rPr>
        <w:t xml:space="preserve"> served as a distinction between the “red”</w:t>
      </w:r>
      <w:r w:rsidR="00C93CF5" w:rsidRPr="003E3528">
        <w:rPr>
          <w:rFonts w:ascii="Times New Roman" w:hAnsi="Times New Roman" w:cs="Times New Roman"/>
          <w:color w:val="000000" w:themeColor="text1"/>
        </w:rPr>
        <w:t xml:space="preserve"> others that were present upo</w:t>
      </w:r>
      <w:r w:rsidRPr="003E3528">
        <w:rPr>
          <w:rFonts w:ascii="Times New Roman" w:hAnsi="Times New Roman" w:cs="Times New Roman"/>
          <w:color w:val="000000" w:themeColor="text1"/>
        </w:rPr>
        <w:t>n</w:t>
      </w:r>
      <w:r w:rsidR="00C93CF5" w:rsidRPr="003E3528">
        <w:rPr>
          <w:rFonts w:ascii="Times New Roman" w:hAnsi="Times New Roman" w:cs="Times New Roman"/>
          <w:color w:val="000000" w:themeColor="text1"/>
        </w:rPr>
        <w:t xml:space="preserve"> European</w:t>
      </w:r>
      <w:r w:rsidRPr="003E3528">
        <w:rPr>
          <w:rFonts w:ascii="Times New Roman" w:hAnsi="Times New Roman" w:cs="Times New Roman"/>
          <w:color w:val="000000" w:themeColor="text1"/>
        </w:rPr>
        <w:t xml:space="preserve"> arrival and later the “black” slaves that were brought to the </w:t>
      </w:r>
      <w:r w:rsidR="000B4A72" w:rsidRPr="003E3528">
        <w:rPr>
          <w:rFonts w:ascii="Times New Roman" w:hAnsi="Times New Roman" w:cs="Times New Roman"/>
          <w:color w:val="000000" w:themeColor="text1"/>
        </w:rPr>
        <w:t>country for their forced labor. This terminology worked to build the American national identity on the basis of skin color which “reinforced ‘white possession’ of the American territory”</w:t>
      </w:r>
      <w:r w:rsidR="00566853">
        <w:rPr>
          <w:rFonts w:ascii="Times New Roman" w:hAnsi="Times New Roman" w:cs="Times New Roman"/>
          <w:color w:val="000000" w:themeColor="text1"/>
        </w:rPr>
        <w:t xml:space="preserve"> (Shiells 793)</w:t>
      </w:r>
      <w:r w:rsidR="00E75FFD">
        <w:rPr>
          <w:rFonts w:ascii="Times New Roman" w:hAnsi="Times New Roman" w:cs="Times New Roman"/>
          <w:color w:val="000000" w:themeColor="text1"/>
        </w:rPr>
        <w:t xml:space="preserve">. </w:t>
      </w:r>
      <w:r w:rsidR="00252B43">
        <w:rPr>
          <w:rFonts w:ascii="Times New Roman" w:hAnsi="Times New Roman" w:cs="Times New Roman"/>
          <w:color w:val="000000" w:themeColor="text1"/>
        </w:rPr>
        <w:t>Eventually, even white ethnic groups</w:t>
      </w:r>
      <w:r w:rsidR="006A0A9C">
        <w:rPr>
          <w:rFonts w:ascii="Times New Roman" w:hAnsi="Times New Roman" w:cs="Times New Roman"/>
          <w:color w:val="000000" w:themeColor="text1"/>
        </w:rPr>
        <w:t xml:space="preserve"> received</w:t>
      </w:r>
      <w:r w:rsidR="003B2C4A" w:rsidRPr="003E3528">
        <w:rPr>
          <w:rFonts w:ascii="Times New Roman" w:hAnsi="Times New Roman" w:cs="Times New Roman"/>
          <w:color w:val="000000" w:themeColor="text1"/>
        </w:rPr>
        <w:t xml:space="preserve"> ridicule for not being </w:t>
      </w:r>
      <w:r w:rsidR="00DA7C98" w:rsidRPr="003E3528">
        <w:rPr>
          <w:rFonts w:ascii="Times New Roman" w:hAnsi="Times New Roman" w:cs="Times New Roman"/>
          <w:color w:val="000000" w:themeColor="text1"/>
        </w:rPr>
        <w:t>“</w:t>
      </w:r>
      <w:r w:rsidR="003B2C4A" w:rsidRPr="003E3528">
        <w:rPr>
          <w:rFonts w:ascii="Times New Roman" w:hAnsi="Times New Roman" w:cs="Times New Roman"/>
          <w:color w:val="000000" w:themeColor="text1"/>
        </w:rPr>
        <w:t>white enough</w:t>
      </w:r>
      <w:r w:rsidR="00D37F2C">
        <w:rPr>
          <w:rFonts w:ascii="Times New Roman" w:hAnsi="Times New Roman" w:cs="Times New Roman"/>
          <w:color w:val="000000" w:themeColor="text1"/>
        </w:rPr>
        <w:t>”</w:t>
      </w:r>
      <w:r w:rsidR="003B2C4A" w:rsidRPr="003E3528">
        <w:rPr>
          <w:rFonts w:ascii="Times New Roman" w:hAnsi="Times New Roman" w:cs="Times New Roman"/>
          <w:color w:val="000000" w:themeColor="text1"/>
        </w:rPr>
        <w:t xml:space="preserve"> including Irish, Italian, and Jewish immigrants. White </w:t>
      </w:r>
      <w:r w:rsidR="00252B43">
        <w:rPr>
          <w:rFonts w:ascii="Times New Roman" w:hAnsi="Times New Roman" w:cs="Times New Roman"/>
          <w:color w:val="000000" w:themeColor="text1"/>
        </w:rPr>
        <w:t xml:space="preserve">was no longer was a physical trait, but </w:t>
      </w:r>
      <w:r w:rsidR="00E259E9">
        <w:rPr>
          <w:rFonts w:ascii="Times New Roman" w:hAnsi="Times New Roman" w:cs="Times New Roman"/>
          <w:color w:val="000000" w:themeColor="text1"/>
        </w:rPr>
        <w:t>encompassed</w:t>
      </w:r>
      <w:r w:rsidR="00252B43">
        <w:rPr>
          <w:rFonts w:ascii="Times New Roman" w:hAnsi="Times New Roman" w:cs="Times New Roman"/>
          <w:color w:val="000000" w:themeColor="text1"/>
        </w:rPr>
        <w:t xml:space="preserve"> lifestyles and political</w:t>
      </w:r>
      <w:r w:rsidR="003B2C4A" w:rsidRPr="003E3528">
        <w:rPr>
          <w:rFonts w:ascii="Times New Roman" w:hAnsi="Times New Roman" w:cs="Times New Roman"/>
          <w:color w:val="000000" w:themeColor="text1"/>
        </w:rPr>
        <w:t xml:space="preserve"> opinions </w:t>
      </w:r>
      <w:r w:rsidR="00690888">
        <w:rPr>
          <w:rFonts w:ascii="Times New Roman" w:hAnsi="Times New Roman" w:cs="Times New Roman"/>
          <w:color w:val="000000" w:themeColor="text1"/>
        </w:rPr>
        <w:t>(Shiells 7</w:t>
      </w:r>
      <w:r w:rsidR="00E75FFD">
        <w:rPr>
          <w:rFonts w:ascii="Times New Roman" w:hAnsi="Times New Roman" w:cs="Times New Roman"/>
          <w:color w:val="000000" w:themeColor="text1"/>
        </w:rPr>
        <w:t>93)</w:t>
      </w:r>
      <w:r w:rsidR="003B2C4A" w:rsidRPr="003E3528">
        <w:rPr>
          <w:rFonts w:ascii="Times New Roman" w:hAnsi="Times New Roman" w:cs="Times New Roman"/>
          <w:color w:val="000000" w:themeColor="text1"/>
        </w:rPr>
        <w:t>.</w:t>
      </w:r>
      <w:r w:rsidR="00B93C30" w:rsidRPr="003E3528">
        <w:rPr>
          <w:rFonts w:ascii="Times New Roman" w:hAnsi="Times New Roman" w:cs="Times New Roman"/>
          <w:color w:val="000000" w:themeColor="text1"/>
        </w:rPr>
        <w:t xml:space="preserve"> </w:t>
      </w:r>
      <w:r w:rsidR="006A0A9C">
        <w:rPr>
          <w:rFonts w:ascii="Times New Roman" w:hAnsi="Times New Roman" w:cs="Times New Roman"/>
          <w:color w:val="000000" w:themeColor="text1"/>
        </w:rPr>
        <w:t>Even today,</w:t>
      </w:r>
      <w:r w:rsidR="00252B43">
        <w:rPr>
          <w:rFonts w:ascii="Times New Roman" w:hAnsi="Times New Roman" w:cs="Times New Roman"/>
          <w:color w:val="000000" w:themeColor="text1"/>
        </w:rPr>
        <w:t xml:space="preserve"> </w:t>
      </w:r>
      <w:r w:rsidR="006A0A9C">
        <w:rPr>
          <w:rFonts w:ascii="Times New Roman" w:hAnsi="Times New Roman" w:cs="Times New Roman"/>
          <w:color w:val="000000" w:themeColor="text1"/>
        </w:rPr>
        <w:t>there is an</w:t>
      </w:r>
      <w:r w:rsidR="00EB760E" w:rsidRPr="003E3528">
        <w:rPr>
          <w:rFonts w:ascii="Times New Roman" w:hAnsi="Times New Roman" w:cs="Times New Roman"/>
          <w:color w:val="000000" w:themeColor="text1"/>
        </w:rPr>
        <w:t xml:space="preserve"> inherent value put on whiteness in America. </w:t>
      </w:r>
    </w:p>
    <w:p w14:paraId="56ED18BF" w14:textId="19024351" w:rsidR="00EB7458" w:rsidRPr="003E3528" w:rsidRDefault="00EB7458" w:rsidP="008B78A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r w:rsidR="006406D1">
        <w:rPr>
          <w:rFonts w:ascii="Times New Roman" w:hAnsi="Times New Roman" w:cs="Times New Roman"/>
          <w:color w:val="000000" w:themeColor="text1"/>
        </w:rPr>
        <w:t xml:space="preserve">America has a history of keeping out the “undesirables” with </w:t>
      </w:r>
      <w:r w:rsidR="006A0A9C">
        <w:rPr>
          <w:rFonts w:ascii="Times New Roman" w:hAnsi="Times New Roman" w:cs="Times New Roman"/>
          <w:color w:val="000000" w:themeColor="text1"/>
        </w:rPr>
        <w:t>policies</w:t>
      </w:r>
      <w:r w:rsidR="006406D1">
        <w:rPr>
          <w:rFonts w:ascii="Times New Roman" w:hAnsi="Times New Roman" w:cs="Times New Roman"/>
          <w:color w:val="000000" w:themeColor="text1"/>
        </w:rPr>
        <w:t xml:space="preserve"> such as the Immigration Act of 1882 to keep out convicts and mentally ill people</w:t>
      </w:r>
      <w:r w:rsidR="00830F59">
        <w:rPr>
          <w:rFonts w:ascii="Times New Roman" w:hAnsi="Times New Roman" w:cs="Times New Roman"/>
          <w:color w:val="000000" w:themeColor="text1"/>
        </w:rPr>
        <w:t>,</w:t>
      </w:r>
      <w:r w:rsidR="006406D1">
        <w:rPr>
          <w:rFonts w:ascii="Times New Roman" w:hAnsi="Times New Roman" w:cs="Times New Roman"/>
          <w:color w:val="000000" w:themeColor="text1"/>
        </w:rPr>
        <w:t xml:space="preserve"> followed by the Chinese Exclusion Act to deter Chinese immigration (Laque 29). </w:t>
      </w:r>
      <w:r w:rsidR="006A0A9C">
        <w:rPr>
          <w:rFonts w:ascii="Times New Roman" w:hAnsi="Times New Roman" w:cs="Times New Roman"/>
          <w:color w:val="000000" w:themeColor="text1"/>
        </w:rPr>
        <w:t xml:space="preserve">However, Post-Cold War </w:t>
      </w:r>
      <w:r w:rsidR="00012076">
        <w:rPr>
          <w:rFonts w:ascii="Times New Roman" w:hAnsi="Times New Roman" w:cs="Times New Roman"/>
          <w:color w:val="000000" w:themeColor="text1"/>
        </w:rPr>
        <w:t>the Immigration and N</w:t>
      </w:r>
      <w:r w:rsidR="006A0A9C">
        <w:rPr>
          <w:rFonts w:ascii="Times New Roman" w:hAnsi="Times New Roman" w:cs="Times New Roman"/>
          <w:color w:val="000000" w:themeColor="text1"/>
        </w:rPr>
        <w:t>ationality Act was</w:t>
      </w:r>
      <w:r w:rsidR="00012076">
        <w:rPr>
          <w:rFonts w:ascii="Times New Roman" w:hAnsi="Times New Roman" w:cs="Times New Roman"/>
          <w:color w:val="000000" w:themeColor="text1"/>
        </w:rPr>
        <w:t xml:space="preserve"> created and disallowed the use of “race, national origin, or </w:t>
      </w:r>
      <w:r w:rsidR="00012076">
        <w:rPr>
          <w:rFonts w:ascii="Times New Roman" w:hAnsi="Times New Roman" w:cs="Times New Roman"/>
          <w:color w:val="000000" w:themeColor="text1"/>
        </w:rPr>
        <w:lastRenderedPageBreak/>
        <w:t xml:space="preserve">ethnicity” for acceptance </w:t>
      </w:r>
      <w:r w:rsidR="006A0A9C">
        <w:rPr>
          <w:rFonts w:ascii="Times New Roman" w:hAnsi="Times New Roman" w:cs="Times New Roman"/>
          <w:color w:val="000000" w:themeColor="text1"/>
        </w:rPr>
        <w:t xml:space="preserve">into the country of those fleeing Communism </w:t>
      </w:r>
      <w:r w:rsidR="00585319">
        <w:rPr>
          <w:rFonts w:ascii="Times New Roman" w:hAnsi="Times New Roman" w:cs="Times New Roman"/>
          <w:color w:val="000000" w:themeColor="text1"/>
        </w:rPr>
        <w:t>(Laque 31). Soon</w:t>
      </w:r>
      <w:r w:rsidR="006A0A9C">
        <w:rPr>
          <w:rFonts w:ascii="Times New Roman" w:hAnsi="Times New Roman" w:cs="Times New Roman"/>
          <w:color w:val="000000" w:themeColor="text1"/>
        </w:rPr>
        <w:t xml:space="preserve"> after</w:t>
      </w:r>
      <w:r w:rsidR="00012076">
        <w:rPr>
          <w:rFonts w:ascii="Times New Roman" w:hAnsi="Times New Roman" w:cs="Times New Roman"/>
          <w:color w:val="000000" w:themeColor="text1"/>
        </w:rPr>
        <w:t xml:space="preserve">, </w:t>
      </w:r>
      <w:r w:rsidR="00585319">
        <w:rPr>
          <w:rFonts w:ascii="Times New Roman" w:hAnsi="Times New Roman" w:cs="Times New Roman"/>
          <w:color w:val="000000" w:themeColor="text1"/>
        </w:rPr>
        <w:t>the</w:t>
      </w:r>
      <w:r w:rsidR="0053076F">
        <w:rPr>
          <w:rFonts w:ascii="Times New Roman" w:hAnsi="Times New Roman" w:cs="Times New Roman"/>
          <w:color w:val="000000" w:themeColor="text1"/>
        </w:rPr>
        <w:t>re was an influx of</w:t>
      </w:r>
      <w:r>
        <w:rPr>
          <w:rFonts w:ascii="Times New Roman" w:hAnsi="Times New Roman" w:cs="Times New Roman"/>
          <w:color w:val="000000" w:themeColor="text1"/>
        </w:rPr>
        <w:t xml:space="preserve"> immigrants </w:t>
      </w:r>
      <w:r w:rsidR="00830F59">
        <w:rPr>
          <w:rFonts w:ascii="Times New Roman" w:hAnsi="Times New Roman" w:cs="Times New Roman"/>
          <w:color w:val="000000" w:themeColor="text1"/>
        </w:rPr>
        <w:t>from Mexico</w:t>
      </w:r>
      <w:r>
        <w:rPr>
          <w:rFonts w:ascii="Times New Roman" w:hAnsi="Times New Roman" w:cs="Times New Roman"/>
          <w:color w:val="000000" w:themeColor="text1"/>
        </w:rPr>
        <w:t xml:space="preserve">. The flawed, so-called </w:t>
      </w:r>
      <w:r w:rsidR="00BC322A">
        <w:rPr>
          <w:rFonts w:ascii="Times New Roman" w:hAnsi="Times New Roman" w:cs="Times New Roman"/>
          <w:color w:val="000000" w:themeColor="text1"/>
        </w:rPr>
        <w:t>“patriotic”</w:t>
      </w:r>
      <w:r w:rsidR="00012076">
        <w:rPr>
          <w:rFonts w:ascii="Times New Roman" w:hAnsi="Times New Roman" w:cs="Times New Roman"/>
          <w:color w:val="000000" w:themeColor="text1"/>
        </w:rPr>
        <w:t xml:space="preserve"> view</w:t>
      </w:r>
      <w:r w:rsidR="00BC322A">
        <w:rPr>
          <w:rFonts w:ascii="Times New Roman" w:hAnsi="Times New Roman" w:cs="Times New Roman"/>
          <w:color w:val="000000" w:themeColor="text1"/>
        </w:rPr>
        <w:t xml:space="preserve"> commonly shared by Americans was that Mexicans were </w:t>
      </w:r>
      <w:r w:rsidR="00252B43">
        <w:rPr>
          <w:rFonts w:ascii="Times New Roman" w:hAnsi="Times New Roman" w:cs="Times New Roman"/>
          <w:color w:val="000000" w:themeColor="text1"/>
        </w:rPr>
        <w:t>going to come and steal jobs,</w:t>
      </w:r>
      <w:r w:rsidR="00BC322A">
        <w:rPr>
          <w:rFonts w:ascii="Times New Roman" w:hAnsi="Times New Roman" w:cs="Times New Roman"/>
          <w:color w:val="000000" w:themeColor="text1"/>
        </w:rPr>
        <w:t xml:space="preserve"> ruin</w:t>
      </w:r>
      <w:r w:rsidR="00252B43">
        <w:rPr>
          <w:rFonts w:ascii="Times New Roman" w:hAnsi="Times New Roman" w:cs="Times New Roman"/>
          <w:color w:val="000000" w:themeColor="text1"/>
        </w:rPr>
        <w:t>ing</w:t>
      </w:r>
      <w:r w:rsidR="00BC322A">
        <w:rPr>
          <w:rFonts w:ascii="Times New Roman" w:hAnsi="Times New Roman" w:cs="Times New Roman"/>
          <w:color w:val="000000" w:themeColor="text1"/>
        </w:rPr>
        <w:t xml:space="preserve"> the economy. After 1965, restrictions were actually put on Mexican immigration, including a limit on the number of visas that the US was willing to provide</w:t>
      </w:r>
      <w:r w:rsidR="00F401C1">
        <w:rPr>
          <w:rFonts w:ascii="Times New Roman" w:hAnsi="Times New Roman" w:cs="Times New Roman"/>
          <w:color w:val="000000" w:themeColor="text1"/>
        </w:rPr>
        <w:t xml:space="preserve"> in</w:t>
      </w:r>
      <w:r w:rsidR="00585319">
        <w:rPr>
          <w:rFonts w:ascii="Times New Roman" w:hAnsi="Times New Roman" w:cs="Times New Roman"/>
          <w:color w:val="000000" w:themeColor="text1"/>
        </w:rPr>
        <w:t xml:space="preserve"> response to </w:t>
      </w:r>
      <w:r w:rsidR="00252B43">
        <w:rPr>
          <w:rFonts w:ascii="Times New Roman" w:hAnsi="Times New Roman" w:cs="Times New Roman"/>
          <w:color w:val="000000" w:themeColor="text1"/>
        </w:rPr>
        <w:t>American</w:t>
      </w:r>
      <w:r w:rsidR="00585319">
        <w:rPr>
          <w:rFonts w:ascii="Times New Roman" w:hAnsi="Times New Roman" w:cs="Times New Roman"/>
          <w:color w:val="000000" w:themeColor="text1"/>
        </w:rPr>
        <w:t xml:space="preserve"> </w:t>
      </w:r>
      <w:r w:rsidR="00252B43">
        <w:rPr>
          <w:rFonts w:ascii="Times New Roman" w:hAnsi="Times New Roman" w:cs="Times New Roman"/>
          <w:color w:val="000000" w:themeColor="text1"/>
        </w:rPr>
        <w:t>public</w:t>
      </w:r>
      <w:r w:rsidR="00585319">
        <w:rPr>
          <w:rFonts w:ascii="Times New Roman" w:hAnsi="Times New Roman" w:cs="Times New Roman"/>
          <w:color w:val="000000" w:themeColor="text1"/>
        </w:rPr>
        <w:t xml:space="preserve"> </w:t>
      </w:r>
      <w:r w:rsidR="00252B43">
        <w:rPr>
          <w:rFonts w:ascii="Times New Roman" w:hAnsi="Times New Roman" w:cs="Times New Roman"/>
          <w:color w:val="000000" w:themeColor="text1"/>
        </w:rPr>
        <w:t xml:space="preserve">opinion </w:t>
      </w:r>
      <w:r w:rsidR="00BC322A">
        <w:rPr>
          <w:rFonts w:ascii="Times New Roman" w:hAnsi="Times New Roman" w:cs="Times New Roman"/>
          <w:color w:val="000000" w:themeColor="text1"/>
        </w:rPr>
        <w:t xml:space="preserve">(Laque 27). </w:t>
      </w:r>
    </w:p>
    <w:p w14:paraId="1AD6EF51" w14:textId="6A007DA7" w:rsidR="00B24F87" w:rsidRPr="003E3528" w:rsidRDefault="00B24F87" w:rsidP="00012076">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ab/>
      </w:r>
      <w:r w:rsidR="00B963BF">
        <w:rPr>
          <w:rFonts w:ascii="Times New Roman" w:hAnsi="Times New Roman" w:cs="Times New Roman"/>
          <w:color w:val="000000" w:themeColor="text1"/>
        </w:rPr>
        <w:t>Moving on to the conditions of immigration a</w:t>
      </w:r>
      <w:r w:rsidR="00FD6DEF">
        <w:rPr>
          <w:rFonts w:ascii="Times New Roman" w:hAnsi="Times New Roman" w:cs="Times New Roman"/>
          <w:color w:val="000000" w:themeColor="text1"/>
        </w:rPr>
        <w:t>midst the time of 9/11’s occurrence</w:t>
      </w:r>
      <w:r w:rsidR="0053076F">
        <w:rPr>
          <w:rFonts w:ascii="Times New Roman" w:hAnsi="Times New Roman" w:cs="Times New Roman"/>
          <w:color w:val="000000" w:themeColor="text1"/>
        </w:rPr>
        <w:t>,</w:t>
      </w:r>
      <w:r w:rsidR="0053076F" w:rsidRPr="0053076F">
        <w:rPr>
          <w:rFonts w:ascii="Times New Roman" w:hAnsi="Times New Roman" w:cs="Times New Roman"/>
          <w:color w:val="000000" w:themeColor="text1"/>
        </w:rPr>
        <w:t xml:space="preserve"> </w:t>
      </w:r>
      <w:r w:rsidR="0053076F">
        <w:rPr>
          <w:rFonts w:ascii="Times New Roman" w:hAnsi="Times New Roman" w:cs="Times New Roman"/>
          <w:color w:val="000000" w:themeColor="text1"/>
        </w:rPr>
        <w:t>t</w:t>
      </w:r>
      <w:r w:rsidR="0053076F" w:rsidRPr="003E3528">
        <w:rPr>
          <w:rFonts w:ascii="Times New Roman" w:hAnsi="Times New Roman" w:cs="Times New Roman"/>
          <w:color w:val="000000" w:themeColor="text1"/>
        </w:rPr>
        <w:t xml:space="preserve">he most prominent immigration event </w:t>
      </w:r>
      <w:r w:rsidR="0053076F">
        <w:rPr>
          <w:rFonts w:ascii="Times New Roman" w:hAnsi="Times New Roman" w:cs="Times New Roman"/>
          <w:color w:val="000000" w:themeColor="text1"/>
        </w:rPr>
        <w:t>of the time was the Pacific Solution. This was an</w:t>
      </w:r>
      <w:r w:rsidR="0053076F" w:rsidRPr="003E3528">
        <w:rPr>
          <w:rFonts w:ascii="Times New Roman" w:hAnsi="Times New Roman" w:cs="Times New Roman"/>
          <w:color w:val="000000" w:themeColor="text1"/>
        </w:rPr>
        <w:t xml:space="preserve"> agreement between Australia and both Nauru and Papua </w:t>
      </w:r>
      <w:r w:rsidR="0053076F">
        <w:rPr>
          <w:rFonts w:ascii="Times New Roman" w:hAnsi="Times New Roman" w:cs="Times New Roman"/>
          <w:color w:val="000000" w:themeColor="text1"/>
        </w:rPr>
        <w:t xml:space="preserve">New Guinea (Manus Island) to </w:t>
      </w:r>
      <w:r w:rsidR="0053076F" w:rsidRPr="003E3528">
        <w:rPr>
          <w:rFonts w:ascii="Times New Roman" w:hAnsi="Times New Roman" w:cs="Times New Roman"/>
          <w:color w:val="000000" w:themeColor="text1"/>
        </w:rPr>
        <w:t>deal with incoming asylum seekers. The asylum seekers arriving by boat that were intercepted by the Australian Navy were to be rerouted to these two locations as a means of offshore processing</w:t>
      </w:r>
      <w:r w:rsidR="0053076F">
        <w:rPr>
          <w:rFonts w:ascii="Times New Roman" w:hAnsi="Times New Roman" w:cs="Times New Roman"/>
          <w:color w:val="000000" w:themeColor="text1"/>
        </w:rPr>
        <w:t xml:space="preserve"> that mainland Australia would</w:t>
      </w:r>
      <w:r w:rsidR="0053076F" w:rsidRPr="003E3528">
        <w:rPr>
          <w:rFonts w:ascii="Times New Roman" w:hAnsi="Times New Roman" w:cs="Times New Roman"/>
          <w:color w:val="000000" w:themeColor="text1"/>
        </w:rPr>
        <w:t xml:space="preserve"> not have to deal with. Most of the asylum seekers that were received from this plan’s institution </w:t>
      </w:r>
      <w:r w:rsidR="0053076F">
        <w:rPr>
          <w:rFonts w:ascii="Times New Roman" w:hAnsi="Times New Roman" w:cs="Times New Roman"/>
          <w:color w:val="000000" w:themeColor="text1"/>
        </w:rPr>
        <w:t xml:space="preserve">to </w:t>
      </w:r>
      <w:r w:rsidR="0053076F" w:rsidRPr="003E3528">
        <w:rPr>
          <w:rFonts w:ascii="Times New Roman" w:hAnsi="Times New Roman" w:cs="Times New Roman"/>
          <w:color w:val="000000" w:themeColor="text1"/>
        </w:rPr>
        <w:t>2003 were from Afghanistan and Iraq</w:t>
      </w:r>
      <w:r w:rsidR="0053076F">
        <w:rPr>
          <w:rFonts w:ascii="Times New Roman" w:hAnsi="Times New Roman" w:cs="Times New Roman"/>
          <w:color w:val="000000" w:themeColor="text1"/>
        </w:rPr>
        <w:t>,</w:t>
      </w:r>
      <w:r w:rsidR="0053076F" w:rsidRPr="003E3528">
        <w:rPr>
          <w:rFonts w:ascii="Times New Roman" w:hAnsi="Times New Roman" w:cs="Times New Roman"/>
          <w:color w:val="000000" w:themeColor="text1"/>
        </w:rPr>
        <w:t xml:space="preserve"> understandably</w:t>
      </w:r>
      <w:r w:rsidR="0053076F">
        <w:rPr>
          <w:rFonts w:ascii="Times New Roman" w:hAnsi="Times New Roman" w:cs="Times New Roman"/>
          <w:color w:val="000000" w:themeColor="text1"/>
        </w:rPr>
        <w:t xml:space="preserve"> seeking refuge from their war-stricken countries </w:t>
      </w:r>
      <w:r w:rsidR="0053076F" w:rsidRPr="003E3528">
        <w:rPr>
          <w:rFonts w:ascii="Times New Roman" w:hAnsi="Times New Roman" w:cs="Times New Roman"/>
          <w:color w:val="000000" w:themeColor="text1"/>
        </w:rPr>
        <w:t>(P</w:t>
      </w:r>
      <w:r w:rsidR="0053076F">
        <w:rPr>
          <w:rFonts w:ascii="Times New Roman" w:hAnsi="Times New Roman" w:cs="Times New Roman"/>
          <w:color w:val="000000" w:themeColor="text1"/>
        </w:rPr>
        <w:t>hillips</w:t>
      </w:r>
      <w:r w:rsidR="0053076F" w:rsidRPr="003E3528">
        <w:rPr>
          <w:rFonts w:ascii="Times New Roman" w:hAnsi="Times New Roman" w:cs="Times New Roman"/>
          <w:color w:val="000000" w:themeColor="text1"/>
        </w:rPr>
        <w:t xml:space="preserve"> 3).</w:t>
      </w:r>
      <w:r w:rsidR="0053076F">
        <w:rPr>
          <w:rFonts w:ascii="Times New Roman" w:hAnsi="Times New Roman" w:cs="Times New Roman"/>
          <w:color w:val="000000" w:themeColor="text1"/>
        </w:rPr>
        <w:t xml:space="preserve"> Also at this time, t</w:t>
      </w:r>
      <w:r w:rsidR="00FD6DEF">
        <w:rPr>
          <w:rFonts w:ascii="Times New Roman" w:hAnsi="Times New Roman" w:cs="Times New Roman"/>
          <w:color w:val="000000" w:themeColor="text1"/>
        </w:rPr>
        <w:t xml:space="preserve">he </w:t>
      </w:r>
      <w:r w:rsidRPr="003E3528">
        <w:rPr>
          <w:rFonts w:ascii="Times New Roman" w:hAnsi="Times New Roman" w:cs="Times New Roman"/>
          <w:color w:val="000000" w:themeColor="text1"/>
        </w:rPr>
        <w:t>Prime Minister of Australia was Liberal party leader John Howard</w:t>
      </w:r>
      <w:r w:rsidR="00673919" w:rsidRPr="003E3528">
        <w:rPr>
          <w:rFonts w:ascii="Times New Roman" w:hAnsi="Times New Roman" w:cs="Times New Roman"/>
          <w:color w:val="000000" w:themeColor="text1"/>
        </w:rPr>
        <w:t>, a known adversary to Asian immigration which had become the leading continent of or</w:t>
      </w:r>
      <w:r w:rsidR="00012076">
        <w:rPr>
          <w:rFonts w:ascii="Times New Roman" w:hAnsi="Times New Roman" w:cs="Times New Roman"/>
          <w:color w:val="000000" w:themeColor="text1"/>
        </w:rPr>
        <w:t xml:space="preserve">igin for Australia’s immigrants </w:t>
      </w:r>
      <w:r w:rsidR="00673919" w:rsidRPr="003E3528">
        <w:rPr>
          <w:rFonts w:ascii="Times New Roman" w:hAnsi="Times New Roman" w:cs="Times New Roman"/>
          <w:color w:val="000000" w:themeColor="text1"/>
        </w:rPr>
        <w:t xml:space="preserve">(Jayaraman 151). </w:t>
      </w:r>
      <w:r w:rsidR="00A45EB4" w:rsidRPr="003E3528">
        <w:rPr>
          <w:rFonts w:ascii="Times New Roman" w:hAnsi="Times New Roman" w:cs="Times New Roman"/>
          <w:color w:val="000000" w:themeColor="text1"/>
        </w:rPr>
        <w:t xml:space="preserve">An ally of Howard’s also relevant during the time of attack was seat holder Pauline Hanson, known </w:t>
      </w:r>
      <w:r w:rsidR="0023165F" w:rsidRPr="003E3528">
        <w:rPr>
          <w:rFonts w:ascii="Times New Roman" w:hAnsi="Times New Roman" w:cs="Times New Roman"/>
          <w:color w:val="000000" w:themeColor="text1"/>
        </w:rPr>
        <w:t>for</w:t>
      </w:r>
      <w:r w:rsidR="00A45EB4" w:rsidRPr="003E3528">
        <w:rPr>
          <w:rFonts w:ascii="Times New Roman" w:hAnsi="Times New Roman" w:cs="Times New Roman"/>
          <w:color w:val="000000" w:themeColor="text1"/>
        </w:rPr>
        <w:t xml:space="preserve"> run</w:t>
      </w:r>
      <w:r w:rsidR="0023165F" w:rsidRPr="003E3528">
        <w:rPr>
          <w:rFonts w:ascii="Times New Roman" w:hAnsi="Times New Roman" w:cs="Times New Roman"/>
          <w:color w:val="000000" w:themeColor="text1"/>
        </w:rPr>
        <w:t>ning</w:t>
      </w:r>
      <w:r w:rsidR="00A45EB4" w:rsidRPr="003E3528">
        <w:rPr>
          <w:rFonts w:ascii="Times New Roman" w:hAnsi="Times New Roman" w:cs="Times New Roman"/>
          <w:color w:val="000000" w:themeColor="text1"/>
        </w:rPr>
        <w:t xml:space="preserve"> on a platform of anti-immigration and racism. </w:t>
      </w:r>
      <w:r w:rsidR="007D4C96" w:rsidRPr="003E3528">
        <w:rPr>
          <w:rFonts w:ascii="Times New Roman" w:hAnsi="Times New Roman" w:cs="Times New Roman"/>
          <w:color w:val="000000" w:themeColor="text1"/>
        </w:rPr>
        <w:t xml:space="preserve">Hansonism was a term coined in 1996 after the outrageous sentiments of Hanson on anti-Aboriginal, anti-Asian, and anti-multiculturalism ideas (Jayaraman 152). The Prime Minister never opposed Hanson’s unbelievably offensive claims, thus the country was being </w:t>
      </w:r>
      <w:r w:rsidR="005352C5">
        <w:rPr>
          <w:rFonts w:ascii="Times New Roman" w:hAnsi="Times New Roman" w:cs="Times New Roman"/>
          <w:color w:val="000000" w:themeColor="text1"/>
        </w:rPr>
        <w:t>led</w:t>
      </w:r>
      <w:r w:rsidR="007D4C96" w:rsidRPr="003E3528">
        <w:rPr>
          <w:rFonts w:ascii="Times New Roman" w:hAnsi="Times New Roman" w:cs="Times New Roman"/>
          <w:color w:val="000000" w:themeColor="text1"/>
        </w:rPr>
        <w:t xml:space="preserve"> by </w:t>
      </w:r>
      <w:r w:rsidR="0023165F" w:rsidRPr="003E3528">
        <w:rPr>
          <w:rFonts w:ascii="Times New Roman" w:hAnsi="Times New Roman" w:cs="Times New Roman"/>
          <w:color w:val="000000" w:themeColor="text1"/>
        </w:rPr>
        <w:t xml:space="preserve">a leader </w:t>
      </w:r>
      <w:r w:rsidR="00BD0790">
        <w:rPr>
          <w:rFonts w:ascii="Times New Roman" w:hAnsi="Times New Roman" w:cs="Times New Roman"/>
          <w:color w:val="000000" w:themeColor="text1"/>
        </w:rPr>
        <w:t>accepting these</w:t>
      </w:r>
      <w:r w:rsidR="007D4C96" w:rsidRPr="003E3528">
        <w:rPr>
          <w:rFonts w:ascii="Times New Roman" w:hAnsi="Times New Roman" w:cs="Times New Roman"/>
          <w:color w:val="000000" w:themeColor="text1"/>
        </w:rPr>
        <w:t xml:space="preserve"> ideas. </w:t>
      </w:r>
    </w:p>
    <w:p w14:paraId="61937FAB" w14:textId="43F0B8EC" w:rsidR="00802B82" w:rsidRDefault="00802B82" w:rsidP="008B78A6">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ab/>
      </w:r>
      <w:r w:rsidR="00E259E9">
        <w:rPr>
          <w:rFonts w:ascii="Times New Roman" w:hAnsi="Times New Roman" w:cs="Times New Roman"/>
          <w:color w:val="000000" w:themeColor="text1"/>
        </w:rPr>
        <w:t>In the US p</w:t>
      </w:r>
      <w:r w:rsidR="00BD0790">
        <w:rPr>
          <w:rFonts w:ascii="Times New Roman" w:hAnsi="Times New Roman" w:cs="Times New Roman"/>
          <w:color w:val="000000" w:themeColor="text1"/>
        </w:rPr>
        <w:t>rior to the attacks, there was nearly complete agre</w:t>
      </w:r>
      <w:r w:rsidR="00EB7458">
        <w:rPr>
          <w:rFonts w:ascii="Times New Roman" w:hAnsi="Times New Roman" w:cs="Times New Roman"/>
          <w:color w:val="000000" w:themeColor="text1"/>
        </w:rPr>
        <w:t>ement and</w:t>
      </w:r>
      <w:r w:rsidR="00E259E9">
        <w:rPr>
          <w:rFonts w:ascii="Times New Roman" w:hAnsi="Times New Roman" w:cs="Times New Roman"/>
          <w:color w:val="000000" w:themeColor="text1"/>
        </w:rPr>
        <w:t xml:space="preserve"> bipartisan support of</w:t>
      </w:r>
      <w:r w:rsidR="00B963BF">
        <w:rPr>
          <w:rFonts w:ascii="Times New Roman" w:hAnsi="Times New Roman" w:cs="Times New Roman"/>
          <w:color w:val="000000" w:themeColor="text1"/>
        </w:rPr>
        <w:t xml:space="preserve"> an</w:t>
      </w:r>
      <w:r w:rsidR="00BD0790">
        <w:rPr>
          <w:rFonts w:ascii="Times New Roman" w:hAnsi="Times New Roman" w:cs="Times New Roman"/>
          <w:color w:val="000000" w:themeColor="text1"/>
        </w:rPr>
        <w:t xml:space="preserve"> immigration reform, but </w:t>
      </w:r>
      <w:r w:rsidR="00EB7458">
        <w:rPr>
          <w:rFonts w:ascii="Times New Roman" w:hAnsi="Times New Roman" w:cs="Times New Roman"/>
          <w:color w:val="000000" w:themeColor="text1"/>
        </w:rPr>
        <w:t xml:space="preserve">this </w:t>
      </w:r>
      <w:r w:rsidR="00BD0790">
        <w:rPr>
          <w:rFonts w:ascii="Times New Roman" w:hAnsi="Times New Roman" w:cs="Times New Roman"/>
          <w:color w:val="000000" w:themeColor="text1"/>
        </w:rPr>
        <w:t xml:space="preserve">completely halted upon </w:t>
      </w:r>
      <w:r w:rsidR="00D37F2C">
        <w:rPr>
          <w:rFonts w:ascii="Times New Roman" w:hAnsi="Times New Roman" w:cs="Times New Roman"/>
          <w:color w:val="000000" w:themeColor="text1"/>
        </w:rPr>
        <w:t xml:space="preserve">President </w:t>
      </w:r>
      <w:r w:rsidR="00BD0790">
        <w:rPr>
          <w:rFonts w:ascii="Times New Roman" w:hAnsi="Times New Roman" w:cs="Times New Roman"/>
          <w:color w:val="000000" w:themeColor="text1"/>
        </w:rPr>
        <w:t xml:space="preserve">Bush’s declaration </w:t>
      </w:r>
      <w:r w:rsidR="00BD0790">
        <w:rPr>
          <w:rFonts w:ascii="Times New Roman" w:hAnsi="Times New Roman" w:cs="Times New Roman"/>
          <w:color w:val="000000" w:themeColor="text1"/>
        </w:rPr>
        <w:lastRenderedPageBreak/>
        <w:t>of the war on terror. In Bush’s</w:t>
      </w:r>
      <w:r w:rsidR="008B78A6" w:rsidRPr="003E3528">
        <w:rPr>
          <w:rFonts w:ascii="Times New Roman" w:hAnsi="Times New Roman" w:cs="Times New Roman"/>
          <w:color w:val="000000" w:themeColor="text1"/>
        </w:rPr>
        <w:t xml:space="preserve"> addr</w:t>
      </w:r>
      <w:r w:rsidR="00AD4DAA">
        <w:rPr>
          <w:rFonts w:ascii="Times New Roman" w:hAnsi="Times New Roman" w:cs="Times New Roman"/>
          <w:color w:val="000000" w:themeColor="text1"/>
        </w:rPr>
        <w:t>ess to the American people and C</w:t>
      </w:r>
      <w:r w:rsidR="008B78A6" w:rsidRPr="003E3528">
        <w:rPr>
          <w:rFonts w:ascii="Times New Roman" w:hAnsi="Times New Roman" w:cs="Times New Roman"/>
          <w:color w:val="000000" w:themeColor="text1"/>
        </w:rPr>
        <w:t>ongress the day followi</w:t>
      </w:r>
      <w:r w:rsidR="00B4463C" w:rsidRPr="003E3528">
        <w:rPr>
          <w:rFonts w:ascii="Times New Roman" w:hAnsi="Times New Roman" w:cs="Times New Roman"/>
          <w:color w:val="000000" w:themeColor="text1"/>
        </w:rPr>
        <w:t xml:space="preserve">ng the attack he announced, </w:t>
      </w:r>
      <w:r w:rsidR="008B78A6" w:rsidRPr="003E3528">
        <w:rPr>
          <w:rFonts w:ascii="Times New Roman" w:hAnsi="Times New Roman" w:cs="Times New Roman"/>
          <w:color w:val="000000" w:themeColor="text1"/>
        </w:rPr>
        <w:t>“</w:t>
      </w:r>
      <w:r w:rsidR="008B78A6" w:rsidRPr="003E3528">
        <w:rPr>
          <w:rFonts w:ascii="Times New Roman" w:eastAsia="Times New Roman" w:hAnsi="Times New Roman" w:cs="Times New Roman"/>
          <w:color w:val="000000" w:themeColor="text1"/>
          <w:shd w:val="clear" w:color="auto" w:fill="FFFFFF"/>
        </w:rPr>
        <w:t>Our war on terror begins with al Qaeda, but it does not end there. It will not end until</w:t>
      </w:r>
      <w:r w:rsidR="00B4463C" w:rsidRPr="003E3528">
        <w:rPr>
          <w:rFonts w:ascii="Times New Roman" w:eastAsia="Times New Roman" w:hAnsi="Times New Roman" w:cs="Times New Roman"/>
          <w:color w:val="000000" w:themeColor="text1"/>
        </w:rPr>
        <w:t xml:space="preserve"> </w:t>
      </w:r>
      <w:r w:rsidR="008B78A6" w:rsidRPr="003E3528">
        <w:rPr>
          <w:rFonts w:ascii="Times New Roman" w:eastAsia="Times New Roman" w:hAnsi="Times New Roman" w:cs="Times New Roman"/>
          <w:color w:val="000000" w:themeColor="text1"/>
          <w:shd w:val="clear" w:color="auto" w:fill="FFFFFF"/>
        </w:rPr>
        <w:t>every terrorist group of global reach has been found, sto</w:t>
      </w:r>
      <w:r w:rsidR="00E259E9">
        <w:rPr>
          <w:rFonts w:ascii="Times New Roman" w:eastAsia="Times New Roman" w:hAnsi="Times New Roman" w:cs="Times New Roman"/>
          <w:color w:val="000000" w:themeColor="text1"/>
          <w:shd w:val="clear" w:color="auto" w:fill="FFFFFF"/>
        </w:rPr>
        <w:t xml:space="preserve">pped and defeated” (“Text of”). </w:t>
      </w:r>
      <w:r w:rsidR="00BD0790">
        <w:rPr>
          <w:rFonts w:ascii="Times New Roman" w:eastAsia="Times New Roman" w:hAnsi="Times New Roman" w:cs="Times New Roman"/>
          <w:color w:val="000000" w:themeColor="text1"/>
          <w:shd w:val="clear" w:color="auto" w:fill="FFFFFF"/>
        </w:rPr>
        <w:t>Quickly,</w:t>
      </w:r>
      <w:r w:rsidR="00E259E9">
        <w:rPr>
          <w:rFonts w:ascii="Times New Roman" w:hAnsi="Times New Roman" w:cs="Times New Roman"/>
          <w:color w:val="000000" w:themeColor="text1"/>
        </w:rPr>
        <w:t xml:space="preserve"> </w:t>
      </w:r>
      <w:r w:rsidRPr="003E3528">
        <w:rPr>
          <w:rFonts w:ascii="Times New Roman" w:hAnsi="Times New Roman" w:cs="Times New Roman"/>
          <w:color w:val="000000" w:themeColor="text1"/>
        </w:rPr>
        <w:t>borders became of high concern for law-makers</w:t>
      </w:r>
      <w:r w:rsidR="00BD0790">
        <w:rPr>
          <w:rFonts w:ascii="Times New Roman" w:hAnsi="Times New Roman" w:cs="Times New Roman"/>
          <w:color w:val="000000" w:themeColor="text1"/>
        </w:rPr>
        <w:t xml:space="preserve"> and natio</w:t>
      </w:r>
      <w:r w:rsidR="00D37F2C">
        <w:rPr>
          <w:rFonts w:ascii="Times New Roman" w:hAnsi="Times New Roman" w:cs="Times New Roman"/>
          <w:color w:val="000000" w:themeColor="text1"/>
        </w:rPr>
        <w:t xml:space="preserve">nal security </w:t>
      </w:r>
      <w:r w:rsidR="001A752B">
        <w:rPr>
          <w:rFonts w:ascii="Times New Roman" w:hAnsi="Times New Roman" w:cs="Times New Roman"/>
          <w:color w:val="000000" w:themeColor="text1"/>
        </w:rPr>
        <w:t xml:space="preserve">was paramount. </w:t>
      </w:r>
    </w:p>
    <w:p w14:paraId="04D0F742" w14:textId="01BC40CC" w:rsidR="002B4ED1" w:rsidRPr="003E3528" w:rsidRDefault="002B4ED1" w:rsidP="000D2D03">
      <w:pPr>
        <w:spacing w:line="480" w:lineRule="auto"/>
        <w:ind w:firstLine="720"/>
        <w:rPr>
          <w:rFonts w:ascii="Times New Roman" w:hAnsi="Times New Roman" w:cs="Times New Roman"/>
          <w:color w:val="000000" w:themeColor="text1"/>
        </w:rPr>
      </w:pPr>
      <w:r w:rsidRPr="003E3528">
        <w:rPr>
          <w:rFonts w:ascii="Times New Roman" w:hAnsi="Times New Roman" w:cs="Times New Roman"/>
          <w:color w:val="000000" w:themeColor="text1"/>
        </w:rPr>
        <w:t>As referenced earlier in the paper, Australia and America are similar in many ways, so an attack on one led to worry and offense by the other. By Australia’s logic: if one developed country of m</w:t>
      </w:r>
      <w:r w:rsidR="0073005A">
        <w:rPr>
          <w:rFonts w:ascii="Times New Roman" w:hAnsi="Times New Roman" w:cs="Times New Roman"/>
          <w:color w:val="000000" w:themeColor="text1"/>
        </w:rPr>
        <w:t>ajorly</w:t>
      </w:r>
      <w:r w:rsidRPr="003E3528">
        <w:rPr>
          <w:rFonts w:ascii="Times New Roman" w:hAnsi="Times New Roman" w:cs="Times New Roman"/>
          <w:color w:val="000000" w:themeColor="text1"/>
        </w:rPr>
        <w:t xml:space="preserve"> white citizens is attacked, what is to stop an attack on another similar country? </w:t>
      </w:r>
      <w:r w:rsidR="00C253F1">
        <w:rPr>
          <w:rFonts w:ascii="Times New Roman" w:hAnsi="Times New Roman" w:cs="Times New Roman"/>
          <w:color w:val="000000" w:themeColor="text1"/>
        </w:rPr>
        <w:t>I</w:t>
      </w:r>
      <w:r>
        <w:rPr>
          <w:rFonts w:ascii="Times New Roman" w:hAnsi="Times New Roman" w:cs="Times New Roman"/>
          <w:color w:val="000000" w:themeColor="text1"/>
        </w:rPr>
        <w:t xml:space="preserve">mmigration became </w:t>
      </w:r>
      <w:r w:rsidR="001A752B">
        <w:rPr>
          <w:rFonts w:ascii="Times New Roman" w:hAnsi="Times New Roman" w:cs="Times New Roman"/>
          <w:color w:val="000000" w:themeColor="text1"/>
        </w:rPr>
        <w:t xml:space="preserve">unequivocally </w:t>
      </w:r>
      <w:r>
        <w:rPr>
          <w:rFonts w:ascii="Times New Roman" w:hAnsi="Times New Roman" w:cs="Times New Roman"/>
          <w:color w:val="000000" w:themeColor="text1"/>
        </w:rPr>
        <w:t>linked to terrorism in both countries</w:t>
      </w:r>
      <w:r w:rsidR="00C253F1">
        <w:rPr>
          <w:rFonts w:ascii="Times New Roman" w:hAnsi="Times New Roman" w:cs="Times New Roman"/>
          <w:color w:val="000000" w:themeColor="text1"/>
        </w:rPr>
        <w:t>, so</w:t>
      </w:r>
      <w:r w:rsidRPr="003E3528">
        <w:rPr>
          <w:rFonts w:ascii="Times New Roman" w:hAnsi="Times New Roman" w:cs="Times New Roman"/>
          <w:color w:val="000000" w:themeColor="text1"/>
        </w:rPr>
        <w:t xml:space="preserve"> not only have Muslims become targets for greater suspicion upon entry to the US and Australia, but other ethnic groups are becoming the focus of resentment by citizens. In Australia, </w:t>
      </w:r>
      <w:r>
        <w:rPr>
          <w:rFonts w:ascii="Times New Roman" w:hAnsi="Times New Roman" w:cs="Times New Roman"/>
          <w:color w:val="000000" w:themeColor="text1"/>
        </w:rPr>
        <w:t>a continued</w:t>
      </w:r>
      <w:r w:rsidRPr="003E3528">
        <w:rPr>
          <w:rFonts w:ascii="Times New Roman" w:hAnsi="Times New Roman" w:cs="Times New Roman"/>
          <w:color w:val="000000" w:themeColor="text1"/>
        </w:rPr>
        <w:t xml:space="preserve"> fear is that of the northern threat of the highly populated countries of Asia, while America looks south to the economic suffering of Latin American countries </w:t>
      </w:r>
      <w:r w:rsidR="001A752B">
        <w:rPr>
          <w:rFonts w:ascii="Times New Roman" w:hAnsi="Times New Roman" w:cs="Times New Roman"/>
          <w:color w:val="000000" w:themeColor="text1"/>
        </w:rPr>
        <w:t>pushing people</w:t>
      </w:r>
      <w:r w:rsidRPr="003E3528">
        <w:rPr>
          <w:rFonts w:ascii="Times New Roman" w:hAnsi="Times New Roman" w:cs="Times New Roman"/>
          <w:color w:val="000000" w:themeColor="text1"/>
        </w:rPr>
        <w:t xml:space="preserve"> north for work and financial opportunity. </w:t>
      </w:r>
    </w:p>
    <w:p w14:paraId="08BEAF05" w14:textId="3FBE2B4E" w:rsidR="0054018F" w:rsidRPr="003E3528" w:rsidRDefault="001A752B" w:rsidP="001A752B">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Prime Minister Howard was in direct contact with President Bush</w:t>
      </w:r>
      <w:r w:rsidR="00E33842">
        <w:rPr>
          <w:rFonts w:ascii="Times New Roman" w:hAnsi="Times New Roman" w:cs="Times New Roman"/>
          <w:color w:val="000000" w:themeColor="text1"/>
        </w:rPr>
        <w:t xml:space="preserve"> after the events of 9/11</w:t>
      </w:r>
      <w:r w:rsidR="00B31089">
        <w:rPr>
          <w:rFonts w:ascii="Times New Roman" w:hAnsi="Times New Roman" w:cs="Times New Roman"/>
          <w:color w:val="000000" w:themeColor="text1"/>
        </w:rPr>
        <w:t>,</w:t>
      </w:r>
      <w:r w:rsidR="00E33842">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w:t>
      </w:r>
      <w:r w:rsidR="00B31089">
        <w:rPr>
          <w:rFonts w:ascii="Times New Roman" w:hAnsi="Times New Roman" w:cs="Times New Roman"/>
          <w:color w:val="000000" w:themeColor="text1"/>
        </w:rPr>
        <w:t>as a form of international support and national protection</w:t>
      </w:r>
      <w:r w:rsidR="00B31089">
        <w:rPr>
          <w:rFonts w:ascii="Times New Roman" w:hAnsi="Times New Roman" w:cs="Times New Roman"/>
          <w:color w:val="000000" w:themeColor="text1"/>
        </w:rPr>
        <w:t xml:space="preserve"> he </w:t>
      </w:r>
      <w:r>
        <w:rPr>
          <w:rFonts w:ascii="Times New Roman" w:hAnsi="Times New Roman" w:cs="Times New Roman"/>
          <w:color w:val="000000" w:themeColor="text1"/>
        </w:rPr>
        <w:t>immediately agreed to joining the fight in the war on terror by pledgin</w:t>
      </w:r>
      <w:r w:rsidR="00972441">
        <w:rPr>
          <w:rFonts w:ascii="Times New Roman" w:hAnsi="Times New Roman" w:cs="Times New Roman"/>
          <w:color w:val="000000" w:themeColor="text1"/>
        </w:rPr>
        <w:t>g military support against Al Qa</w:t>
      </w:r>
      <w:r>
        <w:rPr>
          <w:rFonts w:ascii="Times New Roman" w:hAnsi="Times New Roman" w:cs="Times New Roman"/>
          <w:color w:val="000000" w:themeColor="text1"/>
        </w:rPr>
        <w:t>eda and the Taliban</w:t>
      </w:r>
      <w:r w:rsidR="00B31089">
        <w:rPr>
          <w:rFonts w:ascii="Times New Roman" w:hAnsi="Times New Roman" w:cs="Times New Roman"/>
          <w:color w:val="000000" w:themeColor="text1"/>
        </w:rPr>
        <w:t xml:space="preserve">. </w:t>
      </w:r>
      <w:r>
        <w:rPr>
          <w:rFonts w:ascii="Times New Roman" w:hAnsi="Times New Roman" w:cs="Times New Roman"/>
          <w:color w:val="000000" w:themeColor="text1"/>
        </w:rPr>
        <w:t>Howard went so far as to consider Australia “a terrorist target before the 11</w:t>
      </w:r>
      <w:r w:rsidRPr="004664E2">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of September 2001</w:t>
      </w:r>
      <w:r w:rsidR="00F401C1">
        <w:rPr>
          <w:rFonts w:ascii="Times New Roman" w:hAnsi="Times New Roman" w:cs="Times New Roman"/>
          <w:color w:val="000000" w:themeColor="text1"/>
        </w:rPr>
        <w:t>”</w:t>
      </w:r>
      <w:r w:rsidR="00E33842">
        <w:rPr>
          <w:rFonts w:ascii="Times New Roman" w:hAnsi="Times New Roman" w:cs="Times New Roman"/>
          <w:color w:val="000000" w:themeColor="text1"/>
        </w:rPr>
        <w:t>, and</w:t>
      </w:r>
      <w:r w:rsidRPr="003E3528">
        <w:rPr>
          <w:rFonts w:ascii="Times New Roman" w:hAnsi="Times New Roman" w:cs="Times New Roman"/>
          <w:color w:val="000000" w:themeColor="text1"/>
        </w:rPr>
        <w:t xml:space="preserve"> pushed the idea of sovereignty, emphasizing that Australia was going to be in control </w:t>
      </w:r>
      <w:r>
        <w:rPr>
          <w:rFonts w:ascii="Times New Roman" w:hAnsi="Times New Roman" w:cs="Times New Roman"/>
          <w:color w:val="000000" w:themeColor="text1"/>
        </w:rPr>
        <w:t>of who came into their country</w:t>
      </w:r>
      <w:r w:rsidR="00F401C1">
        <w:rPr>
          <w:rFonts w:ascii="Times New Roman" w:hAnsi="Times New Roman" w:cs="Times New Roman"/>
          <w:color w:val="000000" w:themeColor="text1"/>
        </w:rPr>
        <w:t xml:space="preserve"> (Jupp 701). </w:t>
      </w:r>
      <w:r>
        <w:rPr>
          <w:rFonts w:ascii="Times New Roman" w:hAnsi="Times New Roman" w:cs="Times New Roman"/>
          <w:color w:val="000000" w:themeColor="text1"/>
        </w:rPr>
        <w:t>However, under the Migration Program of Australia the planned intake</w:t>
      </w:r>
      <w:r w:rsidR="00C253F1">
        <w:rPr>
          <w:rFonts w:ascii="Times New Roman" w:hAnsi="Times New Roman" w:cs="Times New Roman"/>
          <w:color w:val="000000" w:themeColor="text1"/>
        </w:rPr>
        <w:t xml:space="preserve"> of immigrants</w:t>
      </w:r>
      <w:r>
        <w:rPr>
          <w:rFonts w:ascii="Times New Roman" w:hAnsi="Times New Roman" w:cs="Times New Roman"/>
          <w:color w:val="000000" w:themeColor="text1"/>
        </w:rPr>
        <w:t xml:space="preserve"> for 2001-2002 </w:t>
      </w:r>
      <w:r w:rsidR="00C253F1">
        <w:rPr>
          <w:rFonts w:ascii="Times New Roman" w:hAnsi="Times New Roman" w:cs="Times New Roman"/>
          <w:color w:val="000000" w:themeColor="text1"/>
        </w:rPr>
        <w:t>was surpassed</w:t>
      </w:r>
      <w:r>
        <w:rPr>
          <w:rFonts w:ascii="Times New Roman" w:hAnsi="Times New Roman" w:cs="Times New Roman"/>
          <w:color w:val="000000" w:themeColor="text1"/>
        </w:rPr>
        <w:t xml:space="preserve">, </w:t>
      </w:r>
      <w:r w:rsidR="00C253F1">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many were asylum seekers fleeing war-torn Afghanistan </w:t>
      </w:r>
      <w:r w:rsidRPr="003E3528">
        <w:rPr>
          <w:rFonts w:ascii="Times New Roman" w:hAnsi="Times New Roman" w:cs="Times New Roman"/>
          <w:color w:val="000000" w:themeColor="text1"/>
        </w:rPr>
        <w:t>(</w:t>
      </w:r>
      <w:r>
        <w:rPr>
          <w:rFonts w:ascii="Times New Roman" w:hAnsi="Times New Roman" w:cs="Times New Roman"/>
          <w:color w:val="000000" w:themeColor="text1"/>
        </w:rPr>
        <w:t>Spinks 3</w:t>
      </w:r>
      <w:r w:rsidRPr="003E3528">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4018F">
        <w:rPr>
          <w:rFonts w:ascii="Times New Roman" w:hAnsi="Times New Roman" w:cs="Times New Roman"/>
          <w:color w:val="000000" w:themeColor="text1"/>
        </w:rPr>
        <w:t>Post-White Australia policy, the number of Muslim immigrants had grown significantly</w:t>
      </w:r>
      <w:r w:rsidR="007453D5">
        <w:rPr>
          <w:rFonts w:ascii="Times New Roman" w:hAnsi="Times New Roman" w:cs="Times New Roman"/>
          <w:color w:val="000000" w:themeColor="text1"/>
        </w:rPr>
        <w:t xml:space="preserve">, but as </w:t>
      </w:r>
      <w:r w:rsidR="006D5B4F">
        <w:rPr>
          <w:rFonts w:ascii="Times New Roman" w:hAnsi="Times New Roman" w:cs="Times New Roman"/>
          <w:color w:val="000000" w:themeColor="text1"/>
        </w:rPr>
        <w:t xml:space="preserve">reinforced by the Cronulla Race </w:t>
      </w:r>
      <w:r w:rsidR="006D5B4F">
        <w:rPr>
          <w:rFonts w:ascii="Times New Roman" w:hAnsi="Times New Roman" w:cs="Times New Roman"/>
          <w:color w:val="000000" w:themeColor="text1"/>
        </w:rPr>
        <w:lastRenderedPageBreak/>
        <w:t>Riots of 2005, Muslim populations were being targete</w:t>
      </w:r>
      <w:r>
        <w:rPr>
          <w:rFonts w:ascii="Times New Roman" w:hAnsi="Times New Roman" w:cs="Times New Roman"/>
          <w:color w:val="000000" w:themeColor="text1"/>
        </w:rPr>
        <w:t xml:space="preserve">d and </w:t>
      </w:r>
      <w:r w:rsidR="007453D5">
        <w:rPr>
          <w:rFonts w:ascii="Times New Roman" w:hAnsi="Times New Roman" w:cs="Times New Roman"/>
          <w:color w:val="000000" w:themeColor="text1"/>
        </w:rPr>
        <w:t>generalized as terrorists without warrant</w:t>
      </w:r>
      <w:r w:rsidR="006D5B4F">
        <w:rPr>
          <w:rFonts w:ascii="Times New Roman" w:hAnsi="Times New Roman" w:cs="Times New Roman"/>
          <w:color w:val="000000" w:themeColor="text1"/>
        </w:rPr>
        <w:t xml:space="preserve"> (Jupp </w:t>
      </w:r>
      <w:r w:rsidR="00E52A49">
        <w:rPr>
          <w:rFonts w:ascii="Times New Roman" w:hAnsi="Times New Roman" w:cs="Times New Roman"/>
          <w:color w:val="000000" w:themeColor="text1"/>
        </w:rPr>
        <w:t xml:space="preserve">703). This isolated event of one group of Muslim terrorists caused a lot of hostility between the non-Muslim Australians and Muslim immigrants already settled in Sydney. </w:t>
      </w:r>
    </w:p>
    <w:p w14:paraId="438C6E54" w14:textId="166A9899" w:rsidR="00FC77D8" w:rsidRDefault="00D37F2C" w:rsidP="00FC77D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In response to 9/11</w:t>
      </w:r>
      <w:r w:rsidR="00FC77D8">
        <w:rPr>
          <w:rFonts w:ascii="Times New Roman" w:hAnsi="Times New Roman" w:cs="Times New Roman"/>
          <w:color w:val="000000" w:themeColor="text1"/>
        </w:rPr>
        <w:t xml:space="preserve"> and the push for higher security,</w:t>
      </w:r>
      <w:r w:rsidR="005773D2">
        <w:rPr>
          <w:rFonts w:ascii="Times New Roman" w:hAnsi="Times New Roman" w:cs="Times New Roman"/>
          <w:color w:val="000000" w:themeColor="text1"/>
        </w:rPr>
        <w:t xml:space="preserve"> Australia increased funding</w:t>
      </w:r>
      <w:r>
        <w:rPr>
          <w:rFonts w:ascii="Times New Roman" w:hAnsi="Times New Roman" w:cs="Times New Roman"/>
          <w:color w:val="000000" w:themeColor="text1"/>
        </w:rPr>
        <w:t xml:space="preserve"> of the Australian Intelligence Security Organization</w:t>
      </w:r>
      <w:r w:rsidR="005773D2">
        <w:rPr>
          <w:rFonts w:ascii="Times New Roman" w:hAnsi="Times New Roman" w:cs="Times New Roman"/>
          <w:color w:val="000000" w:themeColor="text1"/>
        </w:rPr>
        <w:t xml:space="preserve"> to prompt changes in </w:t>
      </w:r>
      <w:r>
        <w:rPr>
          <w:rFonts w:ascii="Times New Roman" w:hAnsi="Times New Roman" w:cs="Times New Roman"/>
          <w:color w:val="000000" w:themeColor="text1"/>
        </w:rPr>
        <w:t xml:space="preserve">their </w:t>
      </w:r>
      <w:r w:rsidR="00F2671C">
        <w:rPr>
          <w:rFonts w:ascii="Times New Roman" w:hAnsi="Times New Roman" w:cs="Times New Roman"/>
          <w:color w:val="000000" w:themeColor="text1"/>
        </w:rPr>
        <w:t>staff</w:t>
      </w:r>
      <w:r>
        <w:rPr>
          <w:rFonts w:ascii="Times New Roman" w:hAnsi="Times New Roman" w:cs="Times New Roman"/>
          <w:color w:val="000000" w:themeColor="text1"/>
        </w:rPr>
        <w:t>ing</w:t>
      </w:r>
      <w:r w:rsidR="005773D2">
        <w:rPr>
          <w:rFonts w:ascii="Times New Roman" w:hAnsi="Times New Roman" w:cs="Times New Roman"/>
          <w:color w:val="000000" w:themeColor="text1"/>
        </w:rPr>
        <w:t xml:space="preserve">. The nature of </w:t>
      </w:r>
      <w:r w:rsidR="00F2671C">
        <w:rPr>
          <w:rFonts w:ascii="Times New Roman" w:hAnsi="Times New Roman" w:cs="Times New Roman"/>
          <w:color w:val="000000" w:themeColor="text1"/>
        </w:rPr>
        <w:t xml:space="preserve">immigration </w:t>
      </w:r>
      <w:r w:rsidR="005773D2">
        <w:rPr>
          <w:rFonts w:ascii="Times New Roman" w:hAnsi="Times New Roman" w:cs="Times New Roman"/>
          <w:color w:val="000000" w:themeColor="text1"/>
        </w:rPr>
        <w:t>issues had changed from the fear of post World War II Communism to that of Islamic extremism and terror attacks, so those previous</w:t>
      </w:r>
      <w:r w:rsidR="00F2671C">
        <w:rPr>
          <w:rFonts w:ascii="Times New Roman" w:hAnsi="Times New Roman" w:cs="Times New Roman"/>
          <w:color w:val="000000" w:themeColor="text1"/>
        </w:rPr>
        <w:t>ly</w:t>
      </w:r>
      <w:r w:rsidR="005773D2">
        <w:rPr>
          <w:rFonts w:ascii="Times New Roman" w:hAnsi="Times New Roman" w:cs="Times New Roman"/>
          <w:color w:val="000000" w:themeColor="text1"/>
        </w:rPr>
        <w:t xml:space="preserve"> competent </w:t>
      </w:r>
      <w:r w:rsidR="00FC77D8">
        <w:rPr>
          <w:rFonts w:ascii="Times New Roman" w:hAnsi="Times New Roman" w:cs="Times New Roman"/>
          <w:color w:val="000000" w:themeColor="text1"/>
        </w:rPr>
        <w:t>in surveying immigrant’s visa applications</w:t>
      </w:r>
      <w:r w:rsidR="005773D2">
        <w:rPr>
          <w:rFonts w:ascii="Times New Roman" w:hAnsi="Times New Roman" w:cs="Times New Roman"/>
          <w:color w:val="000000" w:themeColor="text1"/>
        </w:rPr>
        <w:t xml:space="preserve"> needed a different set of skills to address the new</w:t>
      </w:r>
      <w:r>
        <w:rPr>
          <w:rFonts w:ascii="Times New Roman" w:hAnsi="Times New Roman" w:cs="Times New Roman"/>
          <w:color w:val="000000" w:themeColor="text1"/>
        </w:rPr>
        <w:t xml:space="preserve"> </w:t>
      </w:r>
      <w:r w:rsidR="00031169">
        <w:rPr>
          <w:rFonts w:ascii="Times New Roman" w:hAnsi="Times New Roman" w:cs="Times New Roman"/>
          <w:color w:val="000000" w:themeColor="text1"/>
        </w:rPr>
        <w:t>“</w:t>
      </w:r>
      <w:r>
        <w:rPr>
          <w:rFonts w:ascii="Times New Roman" w:hAnsi="Times New Roman" w:cs="Times New Roman"/>
          <w:color w:val="000000" w:themeColor="text1"/>
        </w:rPr>
        <w:t>threats</w:t>
      </w:r>
      <w:r w:rsidR="00031169">
        <w:rPr>
          <w:rFonts w:ascii="Times New Roman" w:hAnsi="Times New Roman" w:cs="Times New Roman"/>
          <w:color w:val="000000" w:themeColor="text1"/>
        </w:rPr>
        <w:t>”</w:t>
      </w:r>
      <w:r w:rsidR="005773D2">
        <w:rPr>
          <w:rFonts w:ascii="Times New Roman" w:hAnsi="Times New Roman" w:cs="Times New Roman"/>
          <w:color w:val="000000" w:themeColor="text1"/>
        </w:rPr>
        <w:t xml:space="preserve"> (Jupp </w:t>
      </w:r>
      <w:r w:rsidR="00EF242C">
        <w:rPr>
          <w:rFonts w:ascii="Times New Roman" w:hAnsi="Times New Roman" w:cs="Times New Roman"/>
          <w:color w:val="000000" w:themeColor="text1"/>
        </w:rPr>
        <w:t xml:space="preserve">705). </w:t>
      </w:r>
      <w:r w:rsidR="00F2671C">
        <w:rPr>
          <w:rFonts w:ascii="Times New Roman" w:hAnsi="Times New Roman" w:cs="Times New Roman"/>
          <w:color w:val="000000" w:themeColor="text1"/>
        </w:rPr>
        <w:t>Additionally, a l</w:t>
      </w:r>
      <w:r w:rsidR="00FC77D8">
        <w:rPr>
          <w:rFonts w:ascii="Times New Roman" w:hAnsi="Times New Roman" w:cs="Times New Roman"/>
          <w:color w:val="000000" w:themeColor="text1"/>
        </w:rPr>
        <w:t xml:space="preserve">ist of new control tactics was </w:t>
      </w:r>
      <w:r w:rsidR="00F2671C">
        <w:rPr>
          <w:rFonts w:ascii="Times New Roman" w:hAnsi="Times New Roman" w:cs="Times New Roman"/>
          <w:color w:val="000000" w:themeColor="text1"/>
        </w:rPr>
        <w:t>passed by the Council of Australian Governments as part of the Antiterrorism Bill of 2005 (Jupp 706)</w:t>
      </w:r>
      <w:r w:rsidR="005773D2">
        <w:rPr>
          <w:rFonts w:ascii="Times New Roman" w:hAnsi="Times New Roman" w:cs="Times New Roman"/>
          <w:color w:val="000000" w:themeColor="text1"/>
        </w:rPr>
        <w:t xml:space="preserve">. </w:t>
      </w:r>
      <w:r w:rsidR="00F2671C">
        <w:rPr>
          <w:rFonts w:ascii="Times New Roman" w:hAnsi="Times New Roman" w:cs="Times New Roman"/>
          <w:color w:val="000000" w:themeColor="text1"/>
        </w:rPr>
        <w:t>Such new practices included the abilit</w:t>
      </w:r>
      <w:r w:rsidR="00C253F1">
        <w:rPr>
          <w:rFonts w:ascii="Times New Roman" w:hAnsi="Times New Roman" w:cs="Times New Roman"/>
          <w:color w:val="000000" w:themeColor="text1"/>
        </w:rPr>
        <w:t>y</w:t>
      </w:r>
      <w:r w:rsidR="00F2671C">
        <w:rPr>
          <w:rFonts w:ascii="Times New Roman" w:hAnsi="Times New Roman" w:cs="Times New Roman"/>
          <w:color w:val="000000" w:themeColor="text1"/>
        </w:rPr>
        <w:t xml:space="preserve"> of police to impose pre</w:t>
      </w:r>
      <w:r w:rsidR="00861445">
        <w:rPr>
          <w:rFonts w:ascii="Times New Roman" w:hAnsi="Times New Roman" w:cs="Times New Roman"/>
          <w:color w:val="000000" w:themeColor="text1"/>
        </w:rPr>
        <w:t>ventative detention and</w:t>
      </w:r>
      <w:r w:rsidR="00F2671C">
        <w:rPr>
          <w:rFonts w:ascii="Times New Roman" w:hAnsi="Times New Roman" w:cs="Times New Roman"/>
          <w:color w:val="000000" w:themeColor="text1"/>
        </w:rPr>
        <w:t xml:space="preserve"> </w:t>
      </w:r>
      <w:r w:rsidR="00861445">
        <w:rPr>
          <w:rFonts w:ascii="Times New Roman" w:hAnsi="Times New Roman" w:cs="Times New Roman"/>
          <w:color w:val="000000" w:themeColor="text1"/>
        </w:rPr>
        <w:t>obtain flight information and warrants for electronic equipment und</w:t>
      </w:r>
      <w:r w:rsidR="00D321DE">
        <w:rPr>
          <w:rFonts w:ascii="Times New Roman" w:hAnsi="Times New Roman" w:cs="Times New Roman"/>
          <w:color w:val="000000" w:themeColor="text1"/>
        </w:rPr>
        <w:t xml:space="preserve">er any suspicion of terrorism. This makes it a much more intimidating experience for those to immigrate to Australia as privacy has become legally </w:t>
      </w:r>
      <w:r w:rsidR="0067050A">
        <w:rPr>
          <w:rFonts w:ascii="Times New Roman" w:hAnsi="Times New Roman" w:cs="Times New Roman"/>
          <w:color w:val="000000" w:themeColor="text1"/>
        </w:rPr>
        <w:t>able to be encroached upon</w:t>
      </w:r>
      <w:r w:rsidR="00D321DE">
        <w:rPr>
          <w:rFonts w:ascii="Times New Roman" w:hAnsi="Times New Roman" w:cs="Times New Roman"/>
          <w:color w:val="000000" w:themeColor="text1"/>
        </w:rPr>
        <w:t>.</w:t>
      </w:r>
    </w:p>
    <w:p w14:paraId="4D8B5C1E" w14:textId="44DA4FE2" w:rsidR="00031169" w:rsidRDefault="00031169" w:rsidP="00031169">
      <w:pPr>
        <w:spacing w:line="480" w:lineRule="auto"/>
        <w:ind w:firstLine="720"/>
        <w:rPr>
          <w:rFonts w:ascii="Times New Roman" w:hAnsi="Times New Roman" w:cs="Times New Roman"/>
          <w:color w:val="000000" w:themeColor="text1"/>
        </w:rPr>
      </w:pPr>
      <w:r w:rsidRPr="003E3528">
        <w:rPr>
          <w:rFonts w:ascii="Times New Roman" w:hAnsi="Times New Roman" w:cs="Times New Roman"/>
          <w:color w:val="000000" w:themeColor="text1"/>
        </w:rPr>
        <w:t>As an island, Australia is theoretically penetrable at all sides</w:t>
      </w:r>
      <w:r>
        <w:rPr>
          <w:rFonts w:ascii="Times New Roman" w:hAnsi="Times New Roman" w:cs="Times New Roman"/>
          <w:color w:val="000000" w:themeColor="text1"/>
        </w:rPr>
        <w:t xml:space="preserve">. </w:t>
      </w:r>
      <w:r w:rsidRPr="003E3528">
        <w:rPr>
          <w:rFonts w:ascii="Times New Roman" w:hAnsi="Times New Roman" w:cs="Times New Roman"/>
          <w:color w:val="000000" w:themeColor="text1"/>
        </w:rPr>
        <w:t>With ocean access on all borders of the continent, there is an underlying fear by for uncontrollable invasion, especially by the intimidatingly highly-populated Asian continent to the north.</w:t>
      </w:r>
      <w:r w:rsidR="00BA5372">
        <w:rPr>
          <w:rFonts w:ascii="Times New Roman" w:hAnsi="Times New Roman" w:cs="Times New Roman"/>
          <w:color w:val="000000" w:themeColor="text1"/>
        </w:rPr>
        <w:t xml:space="preserve"> Boat entry </w:t>
      </w:r>
      <w:r w:rsidRPr="003E3528">
        <w:rPr>
          <w:rFonts w:ascii="Times New Roman" w:hAnsi="Times New Roman" w:cs="Times New Roman"/>
          <w:color w:val="000000" w:themeColor="text1"/>
        </w:rPr>
        <w:t>by asylum seekers makes</w:t>
      </w:r>
      <w:r>
        <w:rPr>
          <w:rFonts w:ascii="Times New Roman" w:hAnsi="Times New Roman" w:cs="Times New Roman"/>
          <w:color w:val="000000" w:themeColor="text1"/>
        </w:rPr>
        <w:t xml:space="preserve"> some</w:t>
      </w:r>
      <w:r w:rsidRPr="003E3528">
        <w:rPr>
          <w:rFonts w:ascii="Times New Roman" w:hAnsi="Times New Roman" w:cs="Times New Roman"/>
          <w:color w:val="000000" w:themeColor="text1"/>
        </w:rPr>
        <w:t xml:space="preserve"> nervous because Australia is a relatively small nation, and there are remaining undertones o</w:t>
      </w:r>
      <w:r>
        <w:rPr>
          <w:rFonts w:ascii="Times New Roman" w:hAnsi="Times New Roman" w:cs="Times New Roman"/>
          <w:color w:val="000000" w:themeColor="text1"/>
        </w:rPr>
        <w:t>f valuing a white nation by</w:t>
      </w:r>
      <w:r w:rsidR="00BA5372">
        <w:rPr>
          <w:rFonts w:ascii="Times New Roman" w:hAnsi="Times New Roman" w:cs="Times New Roman"/>
          <w:color w:val="000000" w:themeColor="text1"/>
        </w:rPr>
        <w:t xml:space="preserve"> leaders</w:t>
      </w:r>
      <w:r w:rsidRPr="003E352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such as Pauline Hanson, left over </w:t>
      </w:r>
      <w:r w:rsidRPr="003E3528">
        <w:rPr>
          <w:rFonts w:ascii="Times New Roman" w:hAnsi="Times New Roman" w:cs="Times New Roman"/>
          <w:color w:val="000000" w:themeColor="text1"/>
        </w:rPr>
        <w:t xml:space="preserve">from the White Nation Policy that once existed. This threat of the non-white “other” has become even more severe since the war on terror has begun because </w:t>
      </w:r>
      <w:r>
        <w:rPr>
          <w:rFonts w:ascii="Times New Roman" w:hAnsi="Times New Roman" w:cs="Times New Roman"/>
          <w:color w:val="000000" w:themeColor="text1"/>
        </w:rPr>
        <w:t>media coverage has associated</w:t>
      </w:r>
      <w:r w:rsidRPr="003E3528">
        <w:rPr>
          <w:rFonts w:ascii="Times New Roman" w:hAnsi="Times New Roman" w:cs="Times New Roman"/>
          <w:color w:val="000000" w:themeColor="text1"/>
        </w:rPr>
        <w:t xml:space="preserve"> terrorists </w:t>
      </w:r>
      <w:r>
        <w:rPr>
          <w:rFonts w:ascii="Times New Roman" w:hAnsi="Times New Roman" w:cs="Times New Roman"/>
          <w:color w:val="000000" w:themeColor="text1"/>
        </w:rPr>
        <w:t>with</w:t>
      </w:r>
      <w:r w:rsidRPr="003E3528">
        <w:rPr>
          <w:rFonts w:ascii="Times New Roman" w:hAnsi="Times New Roman" w:cs="Times New Roman"/>
          <w:color w:val="000000" w:themeColor="text1"/>
        </w:rPr>
        <w:t xml:space="preserve"> </w:t>
      </w:r>
      <w:r>
        <w:rPr>
          <w:rFonts w:ascii="Times New Roman" w:hAnsi="Times New Roman" w:cs="Times New Roman"/>
          <w:color w:val="000000" w:themeColor="text1"/>
        </w:rPr>
        <w:t>Islam</w:t>
      </w:r>
      <w:r w:rsidRPr="003E3528">
        <w:rPr>
          <w:rFonts w:ascii="Times New Roman" w:hAnsi="Times New Roman" w:cs="Times New Roman"/>
          <w:color w:val="000000" w:themeColor="text1"/>
        </w:rPr>
        <w:t xml:space="preserve"> and </w:t>
      </w:r>
      <w:r>
        <w:rPr>
          <w:rFonts w:ascii="Times New Roman" w:hAnsi="Times New Roman" w:cs="Times New Roman"/>
          <w:color w:val="000000" w:themeColor="text1"/>
        </w:rPr>
        <w:t>Western</w:t>
      </w:r>
      <w:r w:rsidRPr="003E3528">
        <w:rPr>
          <w:rFonts w:ascii="Times New Roman" w:hAnsi="Times New Roman" w:cs="Times New Roman"/>
          <w:color w:val="000000" w:themeColor="text1"/>
        </w:rPr>
        <w:t xml:space="preserve"> Asian countries. This type-casting has made immigration by boat legally impossible in Australia, </w:t>
      </w:r>
      <w:r>
        <w:rPr>
          <w:rFonts w:ascii="Times New Roman" w:hAnsi="Times New Roman" w:cs="Times New Roman"/>
          <w:color w:val="000000" w:themeColor="text1"/>
        </w:rPr>
        <w:t xml:space="preserve">so </w:t>
      </w:r>
      <w:r w:rsidRPr="003E3528">
        <w:rPr>
          <w:rFonts w:ascii="Times New Roman" w:hAnsi="Times New Roman" w:cs="Times New Roman"/>
          <w:color w:val="000000" w:themeColor="text1"/>
        </w:rPr>
        <w:t xml:space="preserve">many looking for asylum due to unrest or lack of economic opportunity in their home countries </w:t>
      </w:r>
      <w:r>
        <w:rPr>
          <w:rFonts w:ascii="Times New Roman" w:hAnsi="Times New Roman" w:cs="Times New Roman"/>
          <w:color w:val="000000" w:themeColor="text1"/>
        </w:rPr>
        <w:t xml:space="preserve">are </w:t>
      </w:r>
      <w:r w:rsidRPr="003E3528">
        <w:rPr>
          <w:rFonts w:ascii="Times New Roman" w:hAnsi="Times New Roman" w:cs="Times New Roman"/>
          <w:color w:val="000000" w:themeColor="text1"/>
        </w:rPr>
        <w:t>unable to find refuge in “multicultural” Australia.</w:t>
      </w:r>
    </w:p>
    <w:p w14:paraId="6A26C48B" w14:textId="7BCF2B34" w:rsidR="007933F3" w:rsidRPr="00C600A5" w:rsidRDefault="00F10F08" w:rsidP="00C600A5">
      <w:pPr>
        <w:spacing w:line="480" w:lineRule="auto"/>
        <w:ind w:firstLine="720"/>
        <w:rPr>
          <w:rFonts w:ascii="Times New Roman" w:eastAsia="Times New Roman" w:hAnsi="Times New Roman" w:cs="Times New Roman"/>
        </w:rPr>
      </w:pPr>
      <w:r w:rsidRPr="003E3528">
        <w:rPr>
          <w:rFonts w:ascii="Times New Roman" w:hAnsi="Times New Roman" w:cs="Times New Roman"/>
          <w:color w:val="000000" w:themeColor="text1"/>
        </w:rPr>
        <w:lastRenderedPageBreak/>
        <w:t>After a major terror event</w:t>
      </w:r>
      <w:r w:rsidR="00C2650E">
        <w:rPr>
          <w:rFonts w:ascii="Times New Roman" w:hAnsi="Times New Roman" w:cs="Times New Roman"/>
          <w:color w:val="000000" w:themeColor="text1"/>
        </w:rPr>
        <w:t xml:space="preserve"> carried out by legal immigrants</w:t>
      </w:r>
      <w:r w:rsidRPr="003E3528">
        <w:rPr>
          <w:rFonts w:ascii="Times New Roman" w:hAnsi="Times New Roman" w:cs="Times New Roman"/>
          <w:color w:val="000000" w:themeColor="text1"/>
        </w:rPr>
        <w:t xml:space="preserve"> </w:t>
      </w:r>
      <w:r w:rsidR="00C2650E">
        <w:rPr>
          <w:rFonts w:ascii="Times New Roman" w:hAnsi="Times New Roman" w:cs="Times New Roman"/>
          <w:color w:val="000000" w:themeColor="text1"/>
        </w:rPr>
        <w:t xml:space="preserve">in </w:t>
      </w:r>
      <w:r w:rsidR="005D3814" w:rsidRPr="003E3528">
        <w:rPr>
          <w:rFonts w:ascii="Times New Roman" w:hAnsi="Times New Roman" w:cs="Times New Roman"/>
          <w:color w:val="000000" w:themeColor="text1"/>
        </w:rPr>
        <w:t xml:space="preserve">its most highly populated city, </w:t>
      </w:r>
      <w:r w:rsidR="00C2650E">
        <w:rPr>
          <w:rFonts w:ascii="Times New Roman" w:hAnsi="Times New Roman" w:cs="Times New Roman"/>
          <w:color w:val="000000" w:themeColor="text1"/>
        </w:rPr>
        <w:t xml:space="preserve">America </w:t>
      </w:r>
      <w:r w:rsidR="00BA5372">
        <w:rPr>
          <w:rFonts w:ascii="Times New Roman" w:hAnsi="Times New Roman" w:cs="Times New Roman"/>
          <w:color w:val="000000" w:themeColor="text1"/>
        </w:rPr>
        <w:t xml:space="preserve">enacted </w:t>
      </w:r>
      <w:r w:rsidR="00C600A5">
        <w:rPr>
          <w:rFonts w:ascii="Times New Roman" w:hAnsi="Times New Roman" w:cs="Times New Roman"/>
          <w:color w:val="000000" w:themeColor="text1"/>
        </w:rPr>
        <w:t>policies criminaliz</w:t>
      </w:r>
      <w:r w:rsidR="00C2650E">
        <w:rPr>
          <w:rFonts w:ascii="Times New Roman" w:hAnsi="Times New Roman" w:cs="Times New Roman"/>
          <w:color w:val="000000" w:themeColor="text1"/>
        </w:rPr>
        <w:t>ing</w:t>
      </w:r>
      <w:r w:rsidR="00C600A5">
        <w:rPr>
          <w:rFonts w:ascii="Times New Roman" w:hAnsi="Times New Roman" w:cs="Times New Roman"/>
          <w:color w:val="000000" w:themeColor="text1"/>
        </w:rPr>
        <w:t xml:space="preserve"> immigration</w:t>
      </w:r>
      <w:r w:rsidR="00CF1135">
        <w:rPr>
          <w:rFonts w:ascii="Times New Roman" w:hAnsi="Times New Roman" w:cs="Times New Roman"/>
          <w:color w:val="000000" w:themeColor="text1"/>
        </w:rPr>
        <w:t xml:space="preserve">. </w:t>
      </w:r>
      <w:r w:rsidR="00CF1135" w:rsidRPr="00CA5308">
        <w:rPr>
          <w:rFonts w:ascii="Times New Roman" w:hAnsi="Times New Roman" w:cs="Times New Roman"/>
          <w:color w:val="000000" w:themeColor="text1"/>
        </w:rPr>
        <w:t xml:space="preserve">The PATRIOT Act </w:t>
      </w:r>
      <w:r w:rsidR="00CF1135">
        <w:rPr>
          <w:rFonts w:ascii="Times New Roman" w:hAnsi="Times New Roman" w:cs="Times New Roman"/>
          <w:color w:val="000000" w:themeColor="text1"/>
        </w:rPr>
        <w:t>of</w:t>
      </w:r>
      <w:r w:rsidR="00CF1135" w:rsidRPr="00CA5308">
        <w:rPr>
          <w:rFonts w:ascii="Times New Roman" w:hAnsi="Times New Roman" w:cs="Times New Roman"/>
          <w:color w:val="000000" w:themeColor="text1"/>
        </w:rPr>
        <w:t xml:space="preserve"> October </w:t>
      </w:r>
      <w:r w:rsidR="00CF1135">
        <w:rPr>
          <w:rFonts w:ascii="Times New Roman" w:hAnsi="Times New Roman" w:cs="Times New Roman"/>
          <w:color w:val="000000" w:themeColor="text1"/>
        </w:rPr>
        <w:t>of 2001 stands</w:t>
      </w:r>
      <w:r w:rsidR="00CF1135" w:rsidRPr="00CA5308">
        <w:rPr>
          <w:rFonts w:ascii="Times New Roman" w:hAnsi="Times New Roman" w:cs="Times New Roman"/>
          <w:color w:val="000000" w:themeColor="text1"/>
        </w:rPr>
        <w:t xml:space="preserve"> for</w:t>
      </w:r>
      <w:r w:rsidR="00CF1135">
        <w:rPr>
          <w:rFonts w:ascii="Times New Roman" w:hAnsi="Times New Roman" w:cs="Times New Roman"/>
          <w:color w:val="000000" w:themeColor="text1"/>
        </w:rPr>
        <w:t xml:space="preserve"> “Uniting and Strengthening America by Providing Appropriate </w:t>
      </w:r>
      <w:r w:rsidR="00CF1135" w:rsidRPr="00CA5308">
        <w:rPr>
          <w:rFonts w:ascii="Times New Roman" w:eastAsia="Times New Roman" w:hAnsi="Times New Roman" w:cs="Times New Roman"/>
          <w:bCs/>
          <w:color w:val="222222"/>
        </w:rPr>
        <w:t>T</w:t>
      </w:r>
      <w:r w:rsidR="00CF1135" w:rsidRPr="00CA5308">
        <w:rPr>
          <w:rFonts w:ascii="Times New Roman" w:eastAsia="Times New Roman" w:hAnsi="Times New Roman" w:cs="Times New Roman"/>
          <w:color w:val="222222"/>
          <w:shd w:val="clear" w:color="auto" w:fill="FFFFFF"/>
        </w:rPr>
        <w:t>ools </w:t>
      </w:r>
      <w:r w:rsidR="00CF1135" w:rsidRPr="00CA5308">
        <w:rPr>
          <w:rFonts w:ascii="Times New Roman" w:eastAsia="Times New Roman" w:hAnsi="Times New Roman" w:cs="Times New Roman"/>
          <w:bCs/>
          <w:color w:val="222222"/>
        </w:rPr>
        <w:t>R</w:t>
      </w:r>
      <w:r w:rsidR="00CF1135" w:rsidRPr="00CA5308">
        <w:rPr>
          <w:rFonts w:ascii="Times New Roman" w:eastAsia="Times New Roman" w:hAnsi="Times New Roman" w:cs="Times New Roman"/>
          <w:color w:val="222222"/>
          <w:shd w:val="clear" w:color="auto" w:fill="FFFFFF"/>
        </w:rPr>
        <w:t>equired to </w:t>
      </w:r>
      <w:r w:rsidR="00CF1135" w:rsidRPr="00CA5308">
        <w:rPr>
          <w:rFonts w:ascii="Times New Roman" w:eastAsia="Times New Roman" w:hAnsi="Times New Roman" w:cs="Times New Roman"/>
          <w:bCs/>
          <w:color w:val="222222"/>
        </w:rPr>
        <w:t>I</w:t>
      </w:r>
      <w:r w:rsidR="00CF1135">
        <w:rPr>
          <w:rFonts w:ascii="Times New Roman" w:eastAsia="Times New Roman" w:hAnsi="Times New Roman" w:cs="Times New Roman"/>
          <w:color w:val="222222"/>
          <w:shd w:val="clear" w:color="auto" w:fill="FFFFFF"/>
        </w:rPr>
        <w:t>ntercept a</w:t>
      </w:r>
      <w:r w:rsidR="00CF1135" w:rsidRPr="00CA5308">
        <w:rPr>
          <w:rFonts w:ascii="Times New Roman" w:eastAsia="Times New Roman" w:hAnsi="Times New Roman" w:cs="Times New Roman"/>
          <w:color w:val="222222"/>
          <w:shd w:val="clear" w:color="auto" w:fill="FFFFFF"/>
        </w:rPr>
        <w:t>nd </w:t>
      </w:r>
      <w:r w:rsidR="00CF1135" w:rsidRPr="00CA5308">
        <w:rPr>
          <w:rFonts w:ascii="Times New Roman" w:eastAsia="Times New Roman" w:hAnsi="Times New Roman" w:cs="Times New Roman"/>
          <w:bCs/>
          <w:color w:val="222222"/>
        </w:rPr>
        <w:t>O</w:t>
      </w:r>
      <w:r w:rsidR="00CF1135" w:rsidRPr="00CA5308">
        <w:rPr>
          <w:rFonts w:ascii="Times New Roman" w:eastAsia="Times New Roman" w:hAnsi="Times New Roman" w:cs="Times New Roman"/>
          <w:color w:val="222222"/>
          <w:shd w:val="clear" w:color="auto" w:fill="FFFFFF"/>
        </w:rPr>
        <w:t>bstruct </w:t>
      </w:r>
      <w:r w:rsidR="00CF1135" w:rsidRPr="00CA5308">
        <w:rPr>
          <w:rFonts w:ascii="Times New Roman" w:eastAsia="Times New Roman" w:hAnsi="Times New Roman" w:cs="Times New Roman"/>
          <w:bCs/>
          <w:color w:val="222222"/>
        </w:rPr>
        <w:t>T</w:t>
      </w:r>
      <w:r w:rsidR="00CF1135" w:rsidRPr="00CA5308">
        <w:rPr>
          <w:rFonts w:ascii="Times New Roman" w:eastAsia="Times New Roman" w:hAnsi="Times New Roman" w:cs="Times New Roman"/>
          <w:color w:val="222222"/>
          <w:shd w:val="clear" w:color="auto" w:fill="FFFFFF"/>
        </w:rPr>
        <w:t>errorism</w:t>
      </w:r>
      <w:r w:rsidR="00CF1135">
        <w:rPr>
          <w:rFonts w:ascii="Times New Roman" w:eastAsia="Times New Roman" w:hAnsi="Times New Roman" w:cs="Times New Roman"/>
          <w:color w:val="222222"/>
          <w:shd w:val="clear" w:color="auto" w:fill="FFFFFF"/>
        </w:rPr>
        <w:t>” (Coleman 60). It allowed the arrest and imprisonment of non-citizens on the grounds of national security risk, making it extremely easy for innocent immigrants to be treated as criminals, as they are excluded from</w:t>
      </w:r>
      <w:r w:rsidR="00CF1135">
        <w:rPr>
          <w:rFonts w:ascii="Times New Roman" w:eastAsia="Times New Roman" w:hAnsi="Times New Roman" w:cs="Times New Roman"/>
        </w:rPr>
        <w:t xml:space="preserve"> applications of judicial law. This act does not require reasonable cause, public disclosure of charges, or other rights given to an America-born convict, and allows for typecasting based on physical appearance.</w:t>
      </w:r>
      <w:r w:rsidR="00AA6D03">
        <w:rPr>
          <w:rFonts w:ascii="Times New Roman" w:hAnsi="Times New Roman" w:cs="Times New Roman"/>
          <w:color w:val="000000" w:themeColor="text1"/>
        </w:rPr>
        <w:t xml:space="preserve"> Less severe offenses had become considered grounds enough for deportation. In addition, the access to legal procedures that would potentially help an immigrant refute deportation was stripped, making the deportation pr</w:t>
      </w:r>
      <w:r w:rsidR="007933F3">
        <w:rPr>
          <w:rFonts w:ascii="Times New Roman" w:hAnsi="Times New Roman" w:cs="Times New Roman"/>
          <w:color w:val="000000" w:themeColor="text1"/>
        </w:rPr>
        <w:t>oce</w:t>
      </w:r>
      <w:r w:rsidR="00C600A5">
        <w:rPr>
          <w:rFonts w:ascii="Times New Roman" w:hAnsi="Times New Roman" w:cs="Times New Roman"/>
          <w:color w:val="000000" w:themeColor="text1"/>
        </w:rPr>
        <w:t xml:space="preserve">ss </w:t>
      </w:r>
      <w:r w:rsidR="00C253F1">
        <w:rPr>
          <w:rFonts w:ascii="Times New Roman" w:hAnsi="Times New Roman" w:cs="Times New Roman"/>
          <w:color w:val="000000" w:themeColor="text1"/>
        </w:rPr>
        <w:t>more immediate for undocumented aliens</w:t>
      </w:r>
      <w:r w:rsidR="007933F3">
        <w:rPr>
          <w:rFonts w:ascii="Times New Roman" w:hAnsi="Times New Roman" w:cs="Times New Roman"/>
          <w:color w:val="000000" w:themeColor="text1"/>
        </w:rPr>
        <w:t xml:space="preserve"> (Coleman 59</w:t>
      </w:r>
      <w:r w:rsidR="00CF1135">
        <w:rPr>
          <w:rFonts w:ascii="Times New Roman" w:hAnsi="Times New Roman" w:cs="Times New Roman"/>
          <w:color w:val="000000" w:themeColor="text1"/>
        </w:rPr>
        <w:t>).</w:t>
      </w:r>
      <w:r w:rsidR="00C600A5">
        <w:rPr>
          <w:rFonts w:ascii="Times New Roman" w:eastAsia="Times New Roman" w:hAnsi="Times New Roman" w:cs="Times New Roman"/>
        </w:rPr>
        <w:t xml:space="preserve"> This and other acts </w:t>
      </w:r>
      <w:r w:rsidR="00CF1135">
        <w:rPr>
          <w:rFonts w:ascii="Times New Roman" w:eastAsia="Times New Roman" w:hAnsi="Times New Roman" w:cs="Times New Roman"/>
        </w:rPr>
        <w:t xml:space="preserve">also </w:t>
      </w:r>
      <w:r w:rsidR="00C600A5">
        <w:rPr>
          <w:rFonts w:ascii="Times New Roman" w:eastAsia="Times New Roman" w:hAnsi="Times New Roman" w:cs="Times New Roman"/>
        </w:rPr>
        <w:t xml:space="preserve">highlight the new move </w:t>
      </w:r>
      <w:r w:rsidR="00CF1135">
        <w:rPr>
          <w:rFonts w:ascii="Times New Roman" w:eastAsia="Times New Roman" w:hAnsi="Times New Roman" w:cs="Times New Roman"/>
        </w:rPr>
        <w:t xml:space="preserve">of </w:t>
      </w:r>
      <w:r w:rsidR="00C600A5">
        <w:rPr>
          <w:rFonts w:ascii="Times New Roman" w:eastAsia="Times New Roman" w:hAnsi="Times New Roman" w:cs="Times New Roman"/>
        </w:rPr>
        <w:t xml:space="preserve">immigrant investigations to the interior to the country. Rather than typical border control, people already within the country could be easily questioned and in turn deported. This obviously works to not only avoid further immigration, but rid the country of those immigrants who although illegal may have found a life for themselves within America. </w:t>
      </w:r>
    </w:p>
    <w:p w14:paraId="47FEF204" w14:textId="0161CEBC" w:rsidR="000F0626" w:rsidRPr="003E3528" w:rsidRDefault="005013C3" w:rsidP="00E010F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w:t>
      </w:r>
      <w:r w:rsidRPr="003E3528">
        <w:rPr>
          <w:rFonts w:ascii="Times New Roman" w:hAnsi="Times New Roman" w:cs="Times New Roman"/>
          <w:color w:val="000000" w:themeColor="text1"/>
        </w:rPr>
        <w:t>he pre-existing fear of undocumented Mexican im</w:t>
      </w:r>
      <w:r>
        <w:rPr>
          <w:rFonts w:ascii="Times New Roman" w:hAnsi="Times New Roman" w:cs="Times New Roman"/>
          <w:color w:val="000000" w:themeColor="text1"/>
        </w:rPr>
        <w:t>migrants taking jobs in the US wa</w:t>
      </w:r>
      <w:r w:rsidRPr="003E3528">
        <w:rPr>
          <w:rFonts w:ascii="Times New Roman" w:hAnsi="Times New Roman" w:cs="Times New Roman"/>
          <w:color w:val="000000" w:themeColor="text1"/>
        </w:rPr>
        <w:t>s supplemented by the fear of terror events, so the geopolitical issue</w:t>
      </w:r>
      <w:r>
        <w:rPr>
          <w:rFonts w:ascii="Times New Roman" w:hAnsi="Times New Roman" w:cs="Times New Roman"/>
          <w:color w:val="000000" w:themeColor="text1"/>
        </w:rPr>
        <w:t xml:space="preserve"> of borders</w:t>
      </w:r>
      <w:r w:rsidRPr="003E3528">
        <w:rPr>
          <w:rFonts w:ascii="Times New Roman" w:hAnsi="Times New Roman" w:cs="Times New Roman"/>
          <w:color w:val="000000" w:themeColor="text1"/>
        </w:rPr>
        <w:t xml:space="preserve"> became of even more concern. </w:t>
      </w:r>
      <w:r w:rsidR="00CD03B3">
        <w:rPr>
          <w:rFonts w:ascii="Times New Roman" w:hAnsi="Times New Roman" w:cs="Times New Roman"/>
          <w:color w:val="000000" w:themeColor="text1"/>
        </w:rPr>
        <w:t>The Enhanced Border Security and Visa Entry Reform (EBSVERA)</w:t>
      </w:r>
      <w:r w:rsidR="00F10F08" w:rsidRPr="003E3528">
        <w:rPr>
          <w:rFonts w:ascii="Times New Roman" w:hAnsi="Times New Roman" w:cs="Times New Roman"/>
          <w:color w:val="000000" w:themeColor="text1"/>
        </w:rPr>
        <w:t xml:space="preserve"> </w:t>
      </w:r>
      <w:r w:rsidR="00CD03B3">
        <w:rPr>
          <w:rFonts w:ascii="Times New Roman" w:hAnsi="Times New Roman" w:cs="Times New Roman"/>
          <w:color w:val="000000" w:themeColor="text1"/>
        </w:rPr>
        <w:t>made it more difficult to apply for and receive a visa, so processes in the actual travel of immigrants</w:t>
      </w:r>
      <w:r w:rsidR="00C77D14">
        <w:rPr>
          <w:rFonts w:ascii="Times New Roman" w:hAnsi="Times New Roman" w:cs="Times New Roman"/>
          <w:color w:val="000000" w:themeColor="text1"/>
        </w:rPr>
        <w:t xml:space="preserve"> had become even more demanding </w:t>
      </w:r>
      <w:r w:rsidR="00CD03B3">
        <w:rPr>
          <w:rFonts w:ascii="Times New Roman" w:hAnsi="Times New Roman" w:cs="Times New Roman"/>
          <w:color w:val="000000" w:themeColor="text1"/>
        </w:rPr>
        <w:t xml:space="preserve">and strict (Laque 32). </w:t>
      </w:r>
      <w:r w:rsidR="006406D1">
        <w:rPr>
          <w:rFonts w:ascii="Times New Roman" w:hAnsi="Times New Roman" w:cs="Times New Roman"/>
          <w:color w:val="000000" w:themeColor="text1"/>
        </w:rPr>
        <w:t>During personal i</w:t>
      </w:r>
      <w:r w:rsidR="0067050A">
        <w:rPr>
          <w:rFonts w:ascii="Times New Roman" w:hAnsi="Times New Roman" w:cs="Times New Roman"/>
          <w:color w:val="000000" w:themeColor="text1"/>
        </w:rPr>
        <w:t xml:space="preserve">nterviews of Mexican immigrants, </w:t>
      </w:r>
      <w:r w:rsidR="006406D1">
        <w:rPr>
          <w:rFonts w:ascii="Times New Roman" w:hAnsi="Times New Roman" w:cs="Times New Roman"/>
          <w:color w:val="000000" w:themeColor="text1"/>
        </w:rPr>
        <w:t xml:space="preserve">they admitted that “it was harder to obtain a green card… and more difficult to cross the border now than it was prior to 9/11” (Laque 29). </w:t>
      </w:r>
      <w:r w:rsidR="00E010F9">
        <w:rPr>
          <w:rFonts w:ascii="Times New Roman" w:hAnsi="Times New Roman" w:cs="Times New Roman"/>
          <w:color w:val="000000" w:themeColor="text1"/>
        </w:rPr>
        <w:t>Also influencing immigration processes was the newly formed</w:t>
      </w:r>
      <w:r w:rsidR="004049FC">
        <w:rPr>
          <w:rFonts w:ascii="Times New Roman" w:hAnsi="Times New Roman" w:cs="Times New Roman"/>
          <w:color w:val="000000" w:themeColor="text1"/>
        </w:rPr>
        <w:t xml:space="preserve"> </w:t>
      </w:r>
      <w:r w:rsidR="00CD03B3">
        <w:rPr>
          <w:rFonts w:ascii="Times New Roman" w:hAnsi="Times New Roman" w:cs="Times New Roman"/>
          <w:color w:val="000000" w:themeColor="text1"/>
        </w:rPr>
        <w:t>Department of Homeland Security (</w:t>
      </w:r>
      <w:r w:rsidR="00F10F08" w:rsidRPr="003E3528">
        <w:rPr>
          <w:rFonts w:ascii="Times New Roman" w:hAnsi="Times New Roman" w:cs="Times New Roman"/>
          <w:color w:val="000000" w:themeColor="text1"/>
        </w:rPr>
        <w:t>DHS</w:t>
      </w:r>
      <w:r w:rsidR="00CD03B3">
        <w:rPr>
          <w:rFonts w:ascii="Times New Roman" w:hAnsi="Times New Roman" w:cs="Times New Roman"/>
          <w:color w:val="000000" w:themeColor="text1"/>
        </w:rPr>
        <w:t>)</w:t>
      </w:r>
      <w:r w:rsidR="004049FC">
        <w:rPr>
          <w:rFonts w:ascii="Times New Roman" w:hAnsi="Times New Roman" w:cs="Times New Roman"/>
          <w:color w:val="000000" w:themeColor="text1"/>
        </w:rPr>
        <w:t xml:space="preserve">. It was made to oversee the </w:t>
      </w:r>
      <w:r w:rsidR="004049FC">
        <w:rPr>
          <w:rFonts w:ascii="Times New Roman" w:hAnsi="Times New Roman" w:cs="Times New Roman"/>
          <w:color w:val="000000" w:themeColor="text1"/>
        </w:rPr>
        <w:lastRenderedPageBreak/>
        <w:t>responsibilities of multiple other preexisting organizations</w:t>
      </w:r>
      <w:r w:rsidR="00F10F08" w:rsidRPr="003E3528">
        <w:rPr>
          <w:rFonts w:ascii="Times New Roman" w:hAnsi="Times New Roman" w:cs="Times New Roman"/>
          <w:color w:val="000000" w:themeColor="text1"/>
        </w:rPr>
        <w:t xml:space="preserve"> </w:t>
      </w:r>
      <w:r w:rsidR="004049FC">
        <w:rPr>
          <w:rFonts w:ascii="Times New Roman" w:hAnsi="Times New Roman" w:cs="Times New Roman"/>
          <w:color w:val="000000" w:themeColor="text1"/>
        </w:rPr>
        <w:t xml:space="preserve">including </w:t>
      </w:r>
      <w:r w:rsidR="00C77D14">
        <w:rPr>
          <w:rFonts w:ascii="Times New Roman" w:hAnsi="Times New Roman" w:cs="Times New Roman"/>
          <w:color w:val="000000" w:themeColor="text1"/>
        </w:rPr>
        <w:t xml:space="preserve">Border Patrol, Coast Guard, </w:t>
      </w:r>
      <w:r w:rsidR="00BA5372">
        <w:rPr>
          <w:rFonts w:ascii="Times New Roman" w:hAnsi="Times New Roman" w:cs="Times New Roman"/>
          <w:color w:val="000000" w:themeColor="text1"/>
        </w:rPr>
        <w:t xml:space="preserve">and </w:t>
      </w:r>
      <w:r w:rsidR="004049FC">
        <w:rPr>
          <w:rFonts w:ascii="Times New Roman" w:hAnsi="Times New Roman" w:cs="Times New Roman"/>
          <w:color w:val="000000" w:themeColor="text1"/>
        </w:rPr>
        <w:t>Transportation Security Administration (Laque 32). The DHS acquired</w:t>
      </w:r>
      <w:r w:rsidR="00F10F08" w:rsidRPr="003E3528">
        <w:rPr>
          <w:rFonts w:ascii="Times New Roman" w:hAnsi="Times New Roman" w:cs="Times New Roman"/>
          <w:color w:val="000000" w:themeColor="text1"/>
        </w:rPr>
        <w:t xml:space="preserve"> conflicting </w:t>
      </w:r>
      <w:r w:rsidR="004049FC">
        <w:rPr>
          <w:rFonts w:ascii="Times New Roman" w:hAnsi="Times New Roman" w:cs="Times New Roman"/>
          <w:color w:val="000000" w:themeColor="text1"/>
        </w:rPr>
        <w:t>tasks: immigration enforcement and</w:t>
      </w:r>
      <w:r w:rsidR="00F10F08" w:rsidRPr="003E3528">
        <w:rPr>
          <w:rFonts w:ascii="Times New Roman" w:hAnsi="Times New Roman" w:cs="Times New Roman"/>
          <w:color w:val="000000" w:themeColor="text1"/>
        </w:rPr>
        <w:t xml:space="preserve"> provision of immigrant services (naturalization, asylum)</w:t>
      </w:r>
      <w:r w:rsidR="006831B6">
        <w:rPr>
          <w:rFonts w:ascii="Times New Roman" w:hAnsi="Times New Roman" w:cs="Times New Roman"/>
          <w:color w:val="000000" w:themeColor="text1"/>
        </w:rPr>
        <w:t xml:space="preserve"> </w:t>
      </w:r>
      <w:r w:rsidR="006831B6" w:rsidRPr="003E3528">
        <w:rPr>
          <w:rFonts w:ascii="Times New Roman" w:hAnsi="Times New Roman" w:cs="Times New Roman"/>
          <w:color w:val="000000" w:themeColor="text1"/>
        </w:rPr>
        <w:t>(Tumlin</w:t>
      </w:r>
      <w:r w:rsidR="006831B6">
        <w:rPr>
          <w:rFonts w:ascii="Times New Roman" w:hAnsi="Times New Roman" w:cs="Times New Roman"/>
          <w:color w:val="000000" w:themeColor="text1"/>
        </w:rPr>
        <w:t xml:space="preserve"> 1179</w:t>
      </w:r>
      <w:r w:rsidR="006831B6" w:rsidRPr="003E3528">
        <w:rPr>
          <w:rFonts w:ascii="Times New Roman" w:hAnsi="Times New Roman" w:cs="Times New Roman"/>
          <w:color w:val="000000" w:themeColor="text1"/>
        </w:rPr>
        <w:t>)</w:t>
      </w:r>
      <w:r w:rsidR="006831B6">
        <w:rPr>
          <w:rFonts w:ascii="Times New Roman" w:hAnsi="Times New Roman" w:cs="Times New Roman"/>
          <w:color w:val="000000" w:themeColor="text1"/>
        </w:rPr>
        <w:t xml:space="preserve">. Today separate organizations carry out each </w:t>
      </w:r>
      <w:r w:rsidR="00E010F9">
        <w:rPr>
          <w:rFonts w:ascii="Times New Roman" w:hAnsi="Times New Roman" w:cs="Times New Roman"/>
          <w:color w:val="000000" w:themeColor="text1"/>
        </w:rPr>
        <w:t>duty</w:t>
      </w:r>
      <w:r w:rsidR="006831B6">
        <w:rPr>
          <w:rFonts w:ascii="Times New Roman" w:hAnsi="Times New Roman" w:cs="Times New Roman"/>
          <w:color w:val="000000" w:themeColor="text1"/>
        </w:rPr>
        <w:t>, but while run by the DHS, it became more difficult for</w:t>
      </w:r>
      <w:r w:rsidR="00E010F9">
        <w:rPr>
          <w:rFonts w:ascii="Times New Roman" w:hAnsi="Times New Roman" w:cs="Times New Roman"/>
          <w:color w:val="000000" w:themeColor="text1"/>
        </w:rPr>
        <w:t xml:space="preserve"> people</w:t>
      </w:r>
      <w:r w:rsidR="006831B6">
        <w:rPr>
          <w:rFonts w:ascii="Times New Roman" w:hAnsi="Times New Roman" w:cs="Times New Roman"/>
          <w:color w:val="000000" w:themeColor="text1"/>
        </w:rPr>
        <w:t xml:space="preserve"> to work through immigration since those evaluating their eligibility were the same people helping them settle. </w:t>
      </w:r>
    </w:p>
    <w:p w14:paraId="0C6251FC" w14:textId="0BADF4B1" w:rsidR="00F1557F" w:rsidRPr="003E3528" w:rsidRDefault="00F1557F" w:rsidP="008B78A6">
      <w:pPr>
        <w:spacing w:line="480" w:lineRule="auto"/>
        <w:ind w:firstLine="720"/>
        <w:rPr>
          <w:rFonts w:ascii="Times New Roman" w:hAnsi="Times New Roman" w:cs="Times New Roman"/>
          <w:color w:val="000000" w:themeColor="text1"/>
        </w:rPr>
      </w:pPr>
      <w:r w:rsidRPr="003E3528">
        <w:rPr>
          <w:rFonts w:ascii="Times New Roman" w:hAnsi="Times New Roman" w:cs="Times New Roman"/>
          <w:color w:val="000000" w:themeColor="text1"/>
        </w:rPr>
        <w:t xml:space="preserve">With a xenophobic focus apparent now more than ever, the United States </w:t>
      </w:r>
      <w:r w:rsidR="000F0626" w:rsidRPr="003E3528">
        <w:rPr>
          <w:rFonts w:ascii="Times New Roman" w:hAnsi="Times New Roman" w:cs="Times New Roman"/>
          <w:color w:val="000000" w:themeColor="text1"/>
        </w:rPr>
        <w:t>has become</w:t>
      </w:r>
      <w:r w:rsidRPr="003E3528">
        <w:rPr>
          <w:rFonts w:ascii="Times New Roman" w:hAnsi="Times New Roman" w:cs="Times New Roman"/>
          <w:color w:val="000000" w:themeColor="text1"/>
        </w:rPr>
        <w:t xml:space="preserve"> a place of hostility rather than a </w:t>
      </w:r>
      <w:r w:rsidR="000F0626" w:rsidRPr="003E3528">
        <w:rPr>
          <w:rFonts w:ascii="Times New Roman" w:hAnsi="Times New Roman" w:cs="Times New Roman"/>
          <w:color w:val="000000" w:themeColor="text1"/>
        </w:rPr>
        <w:t>land of opportunity</w:t>
      </w:r>
      <w:r w:rsidRPr="003E3528">
        <w:rPr>
          <w:rFonts w:ascii="Times New Roman" w:hAnsi="Times New Roman" w:cs="Times New Roman"/>
          <w:color w:val="000000" w:themeColor="text1"/>
        </w:rPr>
        <w:t xml:space="preserve"> </w:t>
      </w:r>
      <w:r w:rsidR="00E010F9">
        <w:rPr>
          <w:rFonts w:ascii="Times New Roman" w:hAnsi="Times New Roman" w:cs="Times New Roman"/>
          <w:color w:val="000000" w:themeColor="text1"/>
        </w:rPr>
        <w:t>where people could</w:t>
      </w:r>
      <w:r w:rsidR="000F0626" w:rsidRPr="003E3528">
        <w:rPr>
          <w:rFonts w:ascii="Times New Roman" w:hAnsi="Times New Roman" w:cs="Times New Roman"/>
          <w:color w:val="000000" w:themeColor="text1"/>
        </w:rPr>
        <w:t xml:space="preserve"> pursue</w:t>
      </w:r>
      <w:r w:rsidRPr="003E3528">
        <w:rPr>
          <w:rFonts w:ascii="Times New Roman" w:hAnsi="Times New Roman" w:cs="Times New Roman"/>
          <w:color w:val="000000" w:themeColor="text1"/>
        </w:rPr>
        <w:t xml:space="preserve"> the American Dream. Continued even today, 17 years</w:t>
      </w:r>
      <w:r w:rsidR="006831B6">
        <w:rPr>
          <w:rFonts w:ascii="Times New Roman" w:hAnsi="Times New Roman" w:cs="Times New Roman"/>
          <w:color w:val="000000" w:themeColor="text1"/>
        </w:rPr>
        <w:t xml:space="preserve"> post-</w:t>
      </w:r>
      <w:r w:rsidRPr="003E3528">
        <w:rPr>
          <w:rFonts w:ascii="Times New Roman" w:hAnsi="Times New Roman" w:cs="Times New Roman"/>
          <w:color w:val="000000" w:themeColor="text1"/>
        </w:rPr>
        <w:t xml:space="preserve"> 9/11</w:t>
      </w:r>
      <w:r w:rsidR="000F0626" w:rsidRPr="003E3528">
        <w:rPr>
          <w:rFonts w:ascii="Times New Roman" w:hAnsi="Times New Roman" w:cs="Times New Roman"/>
          <w:color w:val="000000" w:themeColor="text1"/>
        </w:rPr>
        <w:t>,</w:t>
      </w:r>
      <w:r w:rsidRPr="003E3528">
        <w:rPr>
          <w:rFonts w:ascii="Times New Roman" w:hAnsi="Times New Roman" w:cs="Times New Roman"/>
          <w:color w:val="000000" w:themeColor="text1"/>
        </w:rPr>
        <w:t xml:space="preserve"> America’s leader</w:t>
      </w:r>
      <w:r w:rsidR="000D2D03">
        <w:rPr>
          <w:rFonts w:ascii="Times New Roman" w:hAnsi="Times New Roman" w:cs="Times New Roman"/>
          <w:color w:val="000000" w:themeColor="text1"/>
        </w:rPr>
        <w:t xml:space="preserve"> President Trump</w:t>
      </w:r>
      <w:r w:rsidRPr="003E3528">
        <w:rPr>
          <w:rFonts w:ascii="Times New Roman" w:hAnsi="Times New Roman" w:cs="Times New Roman"/>
          <w:color w:val="000000" w:themeColor="text1"/>
        </w:rPr>
        <w:t xml:space="preserve"> accentuates the country’s distrust and unwelcome towards immigrants in building a wall that embodies physical and metaphorical boundaries to building healthy relationships with those around the world. </w:t>
      </w:r>
      <w:r w:rsidR="000D2D03">
        <w:rPr>
          <w:rFonts w:ascii="Times New Roman" w:hAnsi="Times New Roman" w:cs="Times New Roman"/>
          <w:color w:val="000000" w:themeColor="text1"/>
        </w:rPr>
        <w:t xml:space="preserve">In addition, anti-Muslim sentiments and non-acceptance of others have been </w:t>
      </w:r>
      <w:r w:rsidR="00E010F9">
        <w:rPr>
          <w:rFonts w:ascii="Times New Roman" w:hAnsi="Times New Roman" w:cs="Times New Roman"/>
          <w:color w:val="000000" w:themeColor="text1"/>
        </w:rPr>
        <w:t>exemplified</w:t>
      </w:r>
      <w:r w:rsidR="000D2D03">
        <w:rPr>
          <w:rFonts w:ascii="Times New Roman" w:hAnsi="Times New Roman" w:cs="Times New Roman"/>
          <w:color w:val="000000" w:themeColor="text1"/>
        </w:rPr>
        <w:t xml:space="preserve"> by Trump’s country-specific immigration ban </w:t>
      </w:r>
      <w:r w:rsidR="00E010F9">
        <w:rPr>
          <w:rFonts w:ascii="Times New Roman" w:hAnsi="Times New Roman" w:cs="Times New Roman"/>
          <w:color w:val="000000" w:themeColor="text1"/>
        </w:rPr>
        <w:t>targeting</w:t>
      </w:r>
      <w:r w:rsidR="000D2D03">
        <w:rPr>
          <w:rFonts w:ascii="Times New Roman" w:hAnsi="Times New Roman" w:cs="Times New Roman"/>
          <w:color w:val="000000" w:themeColor="text1"/>
        </w:rPr>
        <w:t xml:space="preserve"> Muslims as wells as </w:t>
      </w:r>
      <w:r w:rsidR="006831B6">
        <w:rPr>
          <w:rFonts w:ascii="Times New Roman" w:hAnsi="Times New Roman" w:cs="Times New Roman"/>
          <w:color w:val="000000" w:themeColor="text1"/>
        </w:rPr>
        <w:t xml:space="preserve">the </w:t>
      </w:r>
      <w:r w:rsidR="000D2D03">
        <w:rPr>
          <w:rFonts w:ascii="Times New Roman" w:hAnsi="Times New Roman" w:cs="Times New Roman"/>
          <w:color w:val="000000" w:themeColor="text1"/>
        </w:rPr>
        <w:t xml:space="preserve">deterioration of policies such as DACA. </w:t>
      </w:r>
      <w:r w:rsidR="000F0626" w:rsidRPr="003E3528">
        <w:rPr>
          <w:rFonts w:ascii="Times New Roman" w:hAnsi="Times New Roman" w:cs="Times New Roman"/>
          <w:color w:val="000000" w:themeColor="text1"/>
        </w:rPr>
        <w:t xml:space="preserve">9/11 served as a basis that continues to </w:t>
      </w:r>
      <w:r w:rsidR="00C77D14">
        <w:rPr>
          <w:rFonts w:ascii="Times New Roman" w:hAnsi="Times New Roman" w:cs="Times New Roman"/>
          <w:color w:val="000000" w:themeColor="text1"/>
        </w:rPr>
        <w:t xml:space="preserve">be built upon by subsequent terror events such as the Boston Marathon bombing and the Orlando nightclub shooting. </w:t>
      </w:r>
      <w:r w:rsidR="000F0626" w:rsidRPr="003E3528">
        <w:rPr>
          <w:rFonts w:ascii="Times New Roman" w:hAnsi="Times New Roman" w:cs="Times New Roman"/>
          <w:color w:val="000000" w:themeColor="text1"/>
        </w:rPr>
        <w:t xml:space="preserve">The piling up of </w:t>
      </w:r>
      <w:r w:rsidR="00E010F9">
        <w:rPr>
          <w:rFonts w:ascii="Times New Roman" w:hAnsi="Times New Roman" w:cs="Times New Roman"/>
          <w:color w:val="000000" w:themeColor="text1"/>
        </w:rPr>
        <w:t>incident</w:t>
      </w:r>
      <w:r w:rsidR="000F0626" w:rsidRPr="003E3528">
        <w:rPr>
          <w:rFonts w:ascii="Times New Roman" w:hAnsi="Times New Roman" w:cs="Times New Roman"/>
          <w:color w:val="000000" w:themeColor="text1"/>
        </w:rPr>
        <w:t xml:space="preserve">s allows the </w:t>
      </w:r>
      <w:r w:rsidR="00E010F9">
        <w:rPr>
          <w:rFonts w:ascii="Times New Roman" w:hAnsi="Times New Roman" w:cs="Times New Roman"/>
          <w:color w:val="000000" w:themeColor="text1"/>
        </w:rPr>
        <w:t>US</w:t>
      </w:r>
      <w:r w:rsidR="000F0626" w:rsidRPr="003E3528">
        <w:rPr>
          <w:rFonts w:ascii="Times New Roman" w:hAnsi="Times New Roman" w:cs="Times New Roman"/>
          <w:color w:val="000000" w:themeColor="text1"/>
        </w:rPr>
        <w:t xml:space="preserve"> to justify its stricter immigration policies and discriminating perspective towards other ethnicities, especially Muslims. </w:t>
      </w:r>
    </w:p>
    <w:p w14:paraId="10CC6E43" w14:textId="7867FEB0" w:rsidR="004664E2" w:rsidRPr="003E3528" w:rsidRDefault="00861445" w:rsidP="008B78A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I</w:t>
      </w:r>
      <w:r w:rsidR="00F2526E">
        <w:rPr>
          <w:rFonts w:ascii="Times New Roman" w:hAnsi="Times New Roman" w:cs="Times New Roman"/>
          <w:color w:val="000000" w:themeColor="text1"/>
        </w:rPr>
        <w:t xml:space="preserve">n reflection of the immigration </w:t>
      </w:r>
      <w:r>
        <w:rPr>
          <w:rFonts w:ascii="Times New Roman" w:hAnsi="Times New Roman" w:cs="Times New Roman"/>
          <w:color w:val="000000" w:themeColor="text1"/>
        </w:rPr>
        <w:t xml:space="preserve">related </w:t>
      </w:r>
      <w:r w:rsidR="00916E9E">
        <w:rPr>
          <w:rFonts w:ascii="Times New Roman" w:hAnsi="Times New Roman" w:cs="Times New Roman"/>
          <w:color w:val="000000" w:themeColor="text1"/>
        </w:rPr>
        <w:t>policies in place</w:t>
      </w:r>
      <w:r>
        <w:rPr>
          <w:rFonts w:ascii="Times New Roman" w:hAnsi="Times New Roman" w:cs="Times New Roman"/>
          <w:color w:val="000000" w:themeColor="text1"/>
        </w:rPr>
        <w:t xml:space="preserve"> </w:t>
      </w:r>
      <w:r w:rsidR="00916E9E">
        <w:rPr>
          <w:rFonts w:ascii="Times New Roman" w:hAnsi="Times New Roman" w:cs="Times New Roman"/>
          <w:color w:val="000000" w:themeColor="text1"/>
        </w:rPr>
        <w:t>before a</w:t>
      </w:r>
      <w:r w:rsidR="006831B6">
        <w:rPr>
          <w:rFonts w:ascii="Times New Roman" w:hAnsi="Times New Roman" w:cs="Times New Roman"/>
          <w:color w:val="000000" w:themeColor="text1"/>
        </w:rPr>
        <w:t xml:space="preserve">nd after 9/11, it seems that </w:t>
      </w:r>
      <w:r w:rsidR="00916E9E">
        <w:rPr>
          <w:rFonts w:ascii="Times New Roman" w:hAnsi="Times New Roman" w:cs="Times New Roman"/>
          <w:color w:val="000000" w:themeColor="text1"/>
        </w:rPr>
        <w:t>both America and Australia had critical views on immigration even before the largest terror attack in the world. The events of September 11th</w:t>
      </w:r>
      <w:r w:rsidR="004664E2">
        <w:rPr>
          <w:rFonts w:ascii="Times New Roman" w:hAnsi="Times New Roman" w:cs="Times New Roman"/>
          <w:color w:val="000000" w:themeColor="text1"/>
        </w:rPr>
        <w:t xml:space="preserve"> </w:t>
      </w:r>
      <w:r w:rsidR="00916E9E">
        <w:rPr>
          <w:rFonts w:ascii="Times New Roman" w:hAnsi="Times New Roman" w:cs="Times New Roman"/>
          <w:color w:val="000000" w:themeColor="text1"/>
        </w:rPr>
        <w:t xml:space="preserve">did </w:t>
      </w:r>
      <w:r w:rsidR="004664E2">
        <w:rPr>
          <w:rFonts w:ascii="Times New Roman" w:hAnsi="Times New Roman" w:cs="Times New Roman"/>
          <w:color w:val="000000" w:themeColor="text1"/>
        </w:rPr>
        <w:t xml:space="preserve">not </w:t>
      </w:r>
      <w:r w:rsidR="00916E9E">
        <w:rPr>
          <w:rFonts w:ascii="Times New Roman" w:hAnsi="Times New Roman" w:cs="Times New Roman"/>
          <w:color w:val="000000" w:themeColor="text1"/>
        </w:rPr>
        <w:t xml:space="preserve">commence </w:t>
      </w:r>
      <w:r w:rsidR="00C2650E">
        <w:rPr>
          <w:rFonts w:ascii="Times New Roman" w:hAnsi="Times New Roman" w:cs="Times New Roman"/>
          <w:color w:val="000000" w:themeColor="text1"/>
        </w:rPr>
        <w:t>nationalistic, anti-</w:t>
      </w:r>
      <w:r w:rsidR="004664E2">
        <w:rPr>
          <w:rFonts w:ascii="Times New Roman" w:hAnsi="Times New Roman" w:cs="Times New Roman"/>
          <w:color w:val="000000" w:themeColor="text1"/>
        </w:rPr>
        <w:t xml:space="preserve">immigration </w:t>
      </w:r>
      <w:r w:rsidR="00916E9E">
        <w:rPr>
          <w:rFonts w:ascii="Times New Roman" w:hAnsi="Times New Roman" w:cs="Times New Roman"/>
          <w:color w:val="000000" w:themeColor="text1"/>
        </w:rPr>
        <w:t>ideas</w:t>
      </w:r>
      <w:r w:rsidR="004664E2">
        <w:rPr>
          <w:rFonts w:ascii="Times New Roman" w:hAnsi="Times New Roman" w:cs="Times New Roman"/>
          <w:color w:val="000000" w:themeColor="text1"/>
        </w:rPr>
        <w:t>, r</w:t>
      </w:r>
      <w:r w:rsidR="00916E9E">
        <w:rPr>
          <w:rFonts w:ascii="Times New Roman" w:hAnsi="Times New Roman" w:cs="Times New Roman"/>
          <w:color w:val="000000" w:themeColor="text1"/>
        </w:rPr>
        <w:t>ather</w:t>
      </w:r>
      <w:r w:rsidR="004664E2">
        <w:rPr>
          <w:rFonts w:ascii="Times New Roman" w:hAnsi="Times New Roman" w:cs="Times New Roman"/>
          <w:color w:val="000000" w:themeColor="text1"/>
        </w:rPr>
        <w:t xml:space="preserve"> it</w:t>
      </w:r>
      <w:r w:rsidR="00916E9E">
        <w:rPr>
          <w:rFonts w:ascii="Times New Roman" w:hAnsi="Times New Roman" w:cs="Times New Roman"/>
          <w:color w:val="000000" w:themeColor="text1"/>
        </w:rPr>
        <w:t xml:space="preserve"> intensified these opinions that were</w:t>
      </w:r>
      <w:r w:rsidR="004664E2">
        <w:rPr>
          <w:rFonts w:ascii="Times New Roman" w:hAnsi="Times New Roman" w:cs="Times New Roman"/>
          <w:color w:val="000000" w:themeColor="text1"/>
        </w:rPr>
        <w:t xml:space="preserve"> al</w:t>
      </w:r>
      <w:r w:rsidR="0073005A">
        <w:rPr>
          <w:rFonts w:ascii="Times New Roman" w:hAnsi="Times New Roman" w:cs="Times New Roman"/>
          <w:color w:val="000000" w:themeColor="text1"/>
        </w:rPr>
        <w:t xml:space="preserve">ready present in each country. </w:t>
      </w:r>
      <w:r w:rsidR="006831B6">
        <w:rPr>
          <w:rFonts w:ascii="Times New Roman" w:hAnsi="Times New Roman" w:cs="Times New Roman"/>
          <w:color w:val="000000" w:themeColor="text1"/>
        </w:rPr>
        <w:t>Intern</w:t>
      </w:r>
      <w:r w:rsidR="0067050A">
        <w:rPr>
          <w:rFonts w:ascii="Times New Roman" w:hAnsi="Times New Roman" w:cs="Times New Roman"/>
          <w:color w:val="000000" w:themeColor="text1"/>
        </w:rPr>
        <w:t>ational relationships</w:t>
      </w:r>
      <w:r w:rsidR="006831B6">
        <w:rPr>
          <w:rFonts w:ascii="Times New Roman" w:hAnsi="Times New Roman" w:cs="Times New Roman"/>
          <w:color w:val="000000" w:themeColor="text1"/>
        </w:rPr>
        <w:t xml:space="preserve"> </w:t>
      </w:r>
      <w:r w:rsidR="0067050A">
        <w:rPr>
          <w:rFonts w:ascii="Times New Roman" w:hAnsi="Times New Roman" w:cs="Times New Roman"/>
          <w:color w:val="000000" w:themeColor="text1"/>
        </w:rPr>
        <w:t>are being negatively impacted as the US and Australia have</w:t>
      </w:r>
      <w:r w:rsidR="006831B6">
        <w:rPr>
          <w:rFonts w:ascii="Times New Roman" w:hAnsi="Times New Roman" w:cs="Times New Roman"/>
          <w:color w:val="000000" w:themeColor="text1"/>
        </w:rPr>
        <w:t xml:space="preserve"> become engulfed in internal welfare as opposed to </w:t>
      </w:r>
      <w:r w:rsidR="0067050A">
        <w:rPr>
          <w:rFonts w:ascii="Times New Roman" w:hAnsi="Times New Roman" w:cs="Times New Roman"/>
          <w:color w:val="000000" w:themeColor="text1"/>
        </w:rPr>
        <w:t>foreign</w:t>
      </w:r>
      <w:r w:rsidR="006831B6">
        <w:rPr>
          <w:rFonts w:ascii="Times New Roman" w:hAnsi="Times New Roman" w:cs="Times New Roman"/>
          <w:color w:val="000000" w:themeColor="text1"/>
        </w:rPr>
        <w:t xml:space="preserve"> issues that may be forcing immigrants to the </w:t>
      </w:r>
      <w:r w:rsidR="006831B6">
        <w:rPr>
          <w:rFonts w:ascii="Times New Roman" w:hAnsi="Times New Roman" w:cs="Times New Roman"/>
          <w:color w:val="000000" w:themeColor="text1"/>
        </w:rPr>
        <w:lastRenderedPageBreak/>
        <w:t>US in the first place.</w:t>
      </w:r>
      <w:r w:rsidR="0067050A">
        <w:rPr>
          <w:rFonts w:ascii="Times New Roman" w:hAnsi="Times New Roman" w:cs="Times New Roman"/>
          <w:color w:val="000000" w:themeColor="text1"/>
        </w:rPr>
        <w:t xml:space="preserve"> </w:t>
      </w:r>
      <w:r w:rsidR="0073005A">
        <w:rPr>
          <w:rFonts w:ascii="Times New Roman" w:hAnsi="Times New Roman" w:cs="Times New Roman"/>
          <w:color w:val="000000" w:themeColor="text1"/>
        </w:rPr>
        <w:t xml:space="preserve">Moving forward, both countries should reevaluate their opinions of the relationship between immigrants and terror, and realize the benefits that </w:t>
      </w:r>
      <w:r w:rsidR="00D1039D">
        <w:rPr>
          <w:rFonts w:ascii="Times New Roman" w:hAnsi="Times New Roman" w:cs="Times New Roman"/>
          <w:color w:val="000000" w:themeColor="text1"/>
        </w:rPr>
        <w:t xml:space="preserve">accepting </w:t>
      </w:r>
      <w:r w:rsidR="0073005A">
        <w:rPr>
          <w:rFonts w:ascii="Times New Roman" w:hAnsi="Times New Roman" w:cs="Times New Roman"/>
          <w:color w:val="000000" w:themeColor="text1"/>
        </w:rPr>
        <w:t xml:space="preserve">immigrants can have in a truly multicultural country. </w:t>
      </w:r>
    </w:p>
    <w:p w14:paraId="45BAC3FE" w14:textId="28FDBDF8" w:rsidR="009C20D5" w:rsidRDefault="00F10F08" w:rsidP="008B78A6">
      <w:pPr>
        <w:spacing w:line="480" w:lineRule="auto"/>
        <w:rPr>
          <w:rFonts w:ascii="Times New Roman" w:hAnsi="Times New Roman" w:cs="Times New Roman"/>
          <w:color w:val="000000" w:themeColor="text1"/>
        </w:rPr>
      </w:pPr>
      <w:r w:rsidRPr="003E3528">
        <w:rPr>
          <w:rFonts w:ascii="Times New Roman" w:hAnsi="Times New Roman" w:cs="Times New Roman"/>
          <w:color w:val="000000" w:themeColor="text1"/>
        </w:rPr>
        <w:tab/>
      </w:r>
    </w:p>
    <w:p w14:paraId="7DE6671F" w14:textId="77777777" w:rsidR="00B31089" w:rsidRDefault="00B31089" w:rsidP="008B78A6">
      <w:pPr>
        <w:spacing w:line="480" w:lineRule="auto"/>
        <w:rPr>
          <w:rFonts w:ascii="Times New Roman" w:hAnsi="Times New Roman" w:cs="Times New Roman"/>
          <w:color w:val="000000" w:themeColor="text1"/>
        </w:rPr>
      </w:pPr>
    </w:p>
    <w:p w14:paraId="0B0EF8F1" w14:textId="77777777" w:rsidR="00B31089" w:rsidRDefault="00B31089" w:rsidP="008B78A6">
      <w:pPr>
        <w:spacing w:line="480" w:lineRule="auto"/>
        <w:rPr>
          <w:rFonts w:ascii="Times New Roman" w:hAnsi="Times New Roman" w:cs="Times New Roman"/>
          <w:color w:val="000000" w:themeColor="text1"/>
        </w:rPr>
      </w:pPr>
    </w:p>
    <w:p w14:paraId="5870DF96" w14:textId="77777777" w:rsidR="00B31089" w:rsidRDefault="00B31089" w:rsidP="008B78A6">
      <w:pPr>
        <w:spacing w:line="480" w:lineRule="auto"/>
        <w:rPr>
          <w:rFonts w:ascii="Times New Roman" w:hAnsi="Times New Roman" w:cs="Times New Roman"/>
          <w:color w:val="000000" w:themeColor="text1"/>
        </w:rPr>
      </w:pPr>
    </w:p>
    <w:p w14:paraId="7D3E5382" w14:textId="77777777" w:rsidR="00B31089" w:rsidRDefault="00B31089" w:rsidP="008B78A6">
      <w:pPr>
        <w:spacing w:line="480" w:lineRule="auto"/>
        <w:rPr>
          <w:rFonts w:ascii="Times New Roman" w:hAnsi="Times New Roman" w:cs="Times New Roman"/>
          <w:color w:val="000000" w:themeColor="text1"/>
        </w:rPr>
      </w:pPr>
    </w:p>
    <w:p w14:paraId="5B169025" w14:textId="77777777" w:rsidR="00B31089" w:rsidRDefault="00B31089" w:rsidP="008B78A6">
      <w:pPr>
        <w:spacing w:line="480" w:lineRule="auto"/>
        <w:rPr>
          <w:rFonts w:ascii="Times New Roman" w:hAnsi="Times New Roman" w:cs="Times New Roman"/>
          <w:color w:val="000000" w:themeColor="text1"/>
        </w:rPr>
      </w:pPr>
    </w:p>
    <w:p w14:paraId="0BA4C744" w14:textId="77777777" w:rsidR="00B31089" w:rsidRDefault="00B31089" w:rsidP="008B78A6">
      <w:pPr>
        <w:spacing w:line="480" w:lineRule="auto"/>
        <w:rPr>
          <w:rFonts w:ascii="Times New Roman" w:hAnsi="Times New Roman" w:cs="Times New Roman"/>
          <w:color w:val="000000" w:themeColor="text1"/>
        </w:rPr>
      </w:pPr>
    </w:p>
    <w:p w14:paraId="4B7D3DCA" w14:textId="77777777" w:rsidR="00B31089" w:rsidRDefault="00B31089" w:rsidP="008B78A6">
      <w:pPr>
        <w:spacing w:line="480" w:lineRule="auto"/>
        <w:rPr>
          <w:rFonts w:ascii="Times New Roman" w:hAnsi="Times New Roman" w:cs="Times New Roman"/>
          <w:color w:val="000000" w:themeColor="text1"/>
        </w:rPr>
      </w:pPr>
    </w:p>
    <w:p w14:paraId="1EB8502B" w14:textId="77777777" w:rsidR="00B31089" w:rsidRDefault="00B31089" w:rsidP="008B78A6">
      <w:pPr>
        <w:spacing w:line="480" w:lineRule="auto"/>
        <w:rPr>
          <w:rFonts w:ascii="Times New Roman" w:hAnsi="Times New Roman" w:cs="Times New Roman"/>
          <w:color w:val="000000" w:themeColor="text1"/>
        </w:rPr>
      </w:pPr>
    </w:p>
    <w:p w14:paraId="1FE836AC" w14:textId="77777777" w:rsidR="00B31089" w:rsidRDefault="00B31089" w:rsidP="008B78A6">
      <w:pPr>
        <w:spacing w:line="480" w:lineRule="auto"/>
        <w:rPr>
          <w:rFonts w:ascii="Times New Roman" w:hAnsi="Times New Roman" w:cs="Times New Roman"/>
          <w:color w:val="000000" w:themeColor="text1"/>
        </w:rPr>
      </w:pPr>
    </w:p>
    <w:p w14:paraId="2A862F0A" w14:textId="77777777" w:rsidR="00B31089" w:rsidRDefault="00B31089" w:rsidP="008B78A6">
      <w:pPr>
        <w:spacing w:line="480" w:lineRule="auto"/>
        <w:rPr>
          <w:rFonts w:ascii="Times New Roman" w:hAnsi="Times New Roman" w:cs="Times New Roman"/>
          <w:color w:val="000000" w:themeColor="text1"/>
        </w:rPr>
      </w:pPr>
    </w:p>
    <w:p w14:paraId="78C76234" w14:textId="77777777" w:rsidR="00B31089" w:rsidRDefault="00B31089" w:rsidP="008B78A6">
      <w:pPr>
        <w:spacing w:line="480" w:lineRule="auto"/>
        <w:rPr>
          <w:rFonts w:ascii="Times New Roman" w:hAnsi="Times New Roman" w:cs="Times New Roman"/>
          <w:color w:val="000000" w:themeColor="text1"/>
        </w:rPr>
      </w:pPr>
    </w:p>
    <w:p w14:paraId="140F6159" w14:textId="77777777" w:rsidR="00B31089" w:rsidRDefault="00B31089" w:rsidP="008B78A6">
      <w:pPr>
        <w:spacing w:line="480" w:lineRule="auto"/>
        <w:rPr>
          <w:rFonts w:ascii="Times New Roman" w:hAnsi="Times New Roman" w:cs="Times New Roman"/>
          <w:color w:val="000000" w:themeColor="text1"/>
        </w:rPr>
      </w:pPr>
    </w:p>
    <w:p w14:paraId="2D1661EF" w14:textId="77777777" w:rsidR="00B31089" w:rsidRDefault="00B31089" w:rsidP="008B78A6">
      <w:pPr>
        <w:spacing w:line="480" w:lineRule="auto"/>
        <w:rPr>
          <w:rFonts w:ascii="Times New Roman" w:hAnsi="Times New Roman" w:cs="Times New Roman"/>
          <w:color w:val="000000" w:themeColor="text1"/>
        </w:rPr>
      </w:pPr>
    </w:p>
    <w:p w14:paraId="4EB7D60E" w14:textId="77777777" w:rsidR="00B31089" w:rsidRDefault="00B31089" w:rsidP="008B78A6">
      <w:pPr>
        <w:spacing w:line="480" w:lineRule="auto"/>
        <w:rPr>
          <w:rFonts w:ascii="Times New Roman" w:hAnsi="Times New Roman" w:cs="Times New Roman"/>
          <w:color w:val="000000" w:themeColor="text1"/>
        </w:rPr>
      </w:pPr>
    </w:p>
    <w:p w14:paraId="7D9BB4D1" w14:textId="77777777" w:rsidR="00B31089" w:rsidRDefault="00B31089" w:rsidP="008B78A6">
      <w:pPr>
        <w:spacing w:line="480" w:lineRule="auto"/>
        <w:rPr>
          <w:rFonts w:ascii="Times New Roman" w:hAnsi="Times New Roman" w:cs="Times New Roman"/>
          <w:color w:val="000000" w:themeColor="text1"/>
        </w:rPr>
      </w:pPr>
    </w:p>
    <w:p w14:paraId="51F7AE4E" w14:textId="77777777" w:rsidR="00B31089" w:rsidRDefault="00B31089" w:rsidP="008B78A6">
      <w:pPr>
        <w:spacing w:line="480" w:lineRule="auto"/>
        <w:rPr>
          <w:rFonts w:ascii="Times New Roman" w:hAnsi="Times New Roman" w:cs="Times New Roman"/>
          <w:color w:val="000000" w:themeColor="text1"/>
        </w:rPr>
      </w:pPr>
    </w:p>
    <w:p w14:paraId="25E6C3B3" w14:textId="77777777" w:rsidR="00B31089" w:rsidRDefault="00B31089" w:rsidP="008B78A6">
      <w:pPr>
        <w:spacing w:line="480" w:lineRule="auto"/>
        <w:rPr>
          <w:rFonts w:ascii="Times New Roman" w:hAnsi="Times New Roman" w:cs="Times New Roman"/>
          <w:color w:val="000000" w:themeColor="text1"/>
        </w:rPr>
      </w:pPr>
    </w:p>
    <w:p w14:paraId="28686398" w14:textId="77777777" w:rsidR="00FC2A93" w:rsidRDefault="00FC2A93" w:rsidP="008B78A6">
      <w:pPr>
        <w:spacing w:line="480" w:lineRule="auto"/>
        <w:rPr>
          <w:rFonts w:ascii="Times New Roman" w:hAnsi="Times New Roman" w:cs="Times New Roman"/>
          <w:color w:val="000000" w:themeColor="text1"/>
        </w:rPr>
      </w:pPr>
    </w:p>
    <w:p w14:paraId="6522A32C" w14:textId="77777777" w:rsidR="005810DB" w:rsidRPr="003E3528" w:rsidRDefault="005810DB" w:rsidP="008B78A6">
      <w:pPr>
        <w:spacing w:line="480" w:lineRule="auto"/>
        <w:rPr>
          <w:rFonts w:ascii="Times New Roman" w:hAnsi="Times New Roman" w:cs="Times New Roman"/>
          <w:color w:val="000000" w:themeColor="text1"/>
        </w:rPr>
      </w:pPr>
    </w:p>
    <w:p w14:paraId="68080EC8" w14:textId="7768FC27" w:rsidR="009C20D5" w:rsidRPr="0047325D" w:rsidRDefault="009C20D5" w:rsidP="008B78A6">
      <w:pPr>
        <w:spacing w:line="480" w:lineRule="auto"/>
        <w:jc w:val="center"/>
        <w:rPr>
          <w:rFonts w:ascii="Times New Roman" w:hAnsi="Times New Roman" w:cs="Times New Roman"/>
          <w:color w:val="000000" w:themeColor="text1"/>
        </w:rPr>
      </w:pPr>
      <w:r w:rsidRPr="0047325D">
        <w:rPr>
          <w:rFonts w:ascii="Times New Roman" w:hAnsi="Times New Roman" w:cs="Times New Roman"/>
          <w:color w:val="000000" w:themeColor="text1"/>
        </w:rPr>
        <w:lastRenderedPageBreak/>
        <w:t>Works Cited</w:t>
      </w:r>
    </w:p>
    <w:p w14:paraId="6D0CEB16" w14:textId="77777777" w:rsidR="0047325D" w:rsidRDefault="0047325D" w:rsidP="0047325D">
      <w:pPr>
        <w:spacing w:line="480" w:lineRule="auto"/>
        <w:rPr>
          <w:rFonts w:ascii="Times New Roman" w:eastAsia="Times New Roman" w:hAnsi="Times New Roman" w:cs="Times New Roman"/>
          <w:color w:val="000000"/>
          <w:shd w:val="clear" w:color="auto" w:fill="FFFFFF"/>
        </w:rPr>
      </w:pPr>
      <w:r w:rsidRPr="0047325D">
        <w:rPr>
          <w:rFonts w:ascii="Times New Roman" w:eastAsia="Times New Roman" w:hAnsi="Times New Roman" w:cs="Times New Roman"/>
          <w:color w:val="000000"/>
          <w:shd w:val="clear" w:color="auto" w:fill="FFFFFF"/>
        </w:rPr>
        <w:t>“Australia's Commitment to the War on Terrorism.” </w:t>
      </w:r>
      <w:r w:rsidRPr="0047325D">
        <w:rPr>
          <w:rFonts w:ascii="Times New Roman" w:eastAsia="Times New Roman" w:hAnsi="Times New Roman" w:cs="Times New Roman"/>
          <w:i/>
          <w:iCs/>
          <w:color w:val="000000"/>
        </w:rPr>
        <w:t>Terrorism Report</w:t>
      </w:r>
      <w:r w:rsidRPr="0047325D">
        <w:rPr>
          <w:rFonts w:ascii="Times New Roman" w:eastAsia="Times New Roman" w:hAnsi="Times New Roman" w:cs="Times New Roman"/>
          <w:color w:val="000000"/>
          <w:shd w:val="clear" w:color="auto" w:fill="FFFFFF"/>
        </w:rPr>
        <w:t xml:space="preserve">, Parliament of Australia, </w:t>
      </w:r>
    </w:p>
    <w:p w14:paraId="51D29125" w14:textId="23A39099" w:rsidR="0047325D" w:rsidRPr="0047325D" w:rsidRDefault="0047325D" w:rsidP="0047325D">
      <w:pPr>
        <w:spacing w:line="480" w:lineRule="auto"/>
        <w:ind w:firstLine="720"/>
        <w:rPr>
          <w:rFonts w:ascii="Times New Roman" w:eastAsia="Times New Roman" w:hAnsi="Times New Roman" w:cs="Times New Roman"/>
          <w:color w:val="000000"/>
          <w:shd w:val="clear" w:color="auto" w:fill="FFFFFF"/>
        </w:rPr>
      </w:pPr>
      <w:r w:rsidRPr="0047325D">
        <w:rPr>
          <w:rFonts w:ascii="Times New Roman" w:eastAsia="Times New Roman" w:hAnsi="Times New Roman" w:cs="Times New Roman"/>
          <w:color w:val="000000"/>
          <w:shd w:val="clear" w:color="auto" w:fill="FFFFFF"/>
        </w:rPr>
        <w:t>2003, pp. 7–15.</w:t>
      </w:r>
    </w:p>
    <w:p w14:paraId="5857F941" w14:textId="77777777" w:rsidR="003E3528" w:rsidRPr="00AD4DAA" w:rsidRDefault="00802B82" w:rsidP="008B78A6">
      <w:pPr>
        <w:spacing w:line="480" w:lineRule="auto"/>
        <w:rPr>
          <w:rFonts w:ascii="Times New Roman" w:eastAsia="Times New Roman" w:hAnsi="Times New Roman" w:cs="Times New Roman"/>
          <w:color w:val="000000" w:themeColor="text1"/>
          <w:shd w:val="clear" w:color="auto" w:fill="FFFFFF"/>
        </w:rPr>
      </w:pPr>
      <w:r w:rsidRPr="00AD4DAA">
        <w:rPr>
          <w:rFonts w:ascii="Times New Roman" w:eastAsia="Times New Roman" w:hAnsi="Times New Roman" w:cs="Times New Roman"/>
          <w:color w:val="000000" w:themeColor="text1"/>
          <w:shd w:val="clear" w:color="auto" w:fill="FFFFFF"/>
        </w:rPr>
        <w:t xml:space="preserve">Coleman, Mathew. “A Geopolitics of Engagement: Neoliberalism, the War on Terrorism, and </w:t>
      </w:r>
    </w:p>
    <w:p w14:paraId="6598B94F" w14:textId="77777777" w:rsidR="003E3528" w:rsidRPr="00AD4DAA" w:rsidRDefault="00802B82" w:rsidP="003E3528">
      <w:pPr>
        <w:spacing w:line="480" w:lineRule="auto"/>
        <w:ind w:firstLine="720"/>
        <w:rPr>
          <w:rFonts w:ascii="Times New Roman" w:eastAsia="Times New Roman" w:hAnsi="Times New Roman" w:cs="Times New Roman"/>
          <w:color w:val="000000" w:themeColor="text1"/>
          <w:shd w:val="clear" w:color="auto" w:fill="FFFFFF"/>
        </w:rPr>
      </w:pPr>
      <w:r w:rsidRPr="00AD4DAA">
        <w:rPr>
          <w:rFonts w:ascii="Times New Roman" w:eastAsia="Times New Roman" w:hAnsi="Times New Roman" w:cs="Times New Roman"/>
          <w:color w:val="000000" w:themeColor="text1"/>
          <w:shd w:val="clear" w:color="auto" w:fill="FFFFFF"/>
        </w:rPr>
        <w:t>the Reconfiguration of US Immigration Enforcement.” </w:t>
      </w:r>
      <w:r w:rsidRPr="00AD4DAA">
        <w:rPr>
          <w:rFonts w:ascii="Times New Roman" w:eastAsia="Times New Roman" w:hAnsi="Times New Roman" w:cs="Times New Roman"/>
          <w:i/>
          <w:iCs/>
          <w:color w:val="000000" w:themeColor="text1"/>
        </w:rPr>
        <w:t>Geopolitics</w:t>
      </w:r>
      <w:r w:rsidRPr="00AD4DAA">
        <w:rPr>
          <w:rFonts w:ascii="Times New Roman" w:eastAsia="Times New Roman" w:hAnsi="Times New Roman" w:cs="Times New Roman"/>
          <w:color w:val="000000" w:themeColor="text1"/>
          <w:shd w:val="clear" w:color="auto" w:fill="FFFFFF"/>
        </w:rPr>
        <w:t xml:space="preserve">, vol. 12, no. 4, 2007, </w:t>
      </w:r>
    </w:p>
    <w:p w14:paraId="2B6C9D26" w14:textId="77777777" w:rsidR="003E3528" w:rsidRPr="00AD4DAA" w:rsidRDefault="00802B82" w:rsidP="003E3528">
      <w:pPr>
        <w:spacing w:line="480" w:lineRule="auto"/>
        <w:ind w:firstLine="720"/>
        <w:rPr>
          <w:rFonts w:ascii="Times New Roman" w:eastAsia="Times New Roman" w:hAnsi="Times New Roman" w:cs="Times New Roman"/>
          <w:color w:val="000000" w:themeColor="text1"/>
          <w:shd w:val="clear" w:color="auto" w:fill="FFFFFF"/>
        </w:rPr>
      </w:pPr>
      <w:r w:rsidRPr="00AD4DAA">
        <w:rPr>
          <w:rFonts w:ascii="Times New Roman" w:eastAsia="Times New Roman" w:hAnsi="Times New Roman" w:cs="Times New Roman"/>
          <w:color w:val="000000" w:themeColor="text1"/>
          <w:shd w:val="clear" w:color="auto" w:fill="FFFFFF"/>
        </w:rPr>
        <w:t>pp. 607–634. </w:t>
      </w:r>
      <w:r w:rsidRPr="00AD4DAA">
        <w:rPr>
          <w:rFonts w:ascii="Times New Roman" w:eastAsia="Times New Roman" w:hAnsi="Times New Roman" w:cs="Times New Roman"/>
          <w:i/>
          <w:iCs/>
          <w:color w:val="000000" w:themeColor="text1"/>
        </w:rPr>
        <w:t>Academic Search Premier</w:t>
      </w:r>
      <w:r w:rsidRPr="00AD4DAA">
        <w:rPr>
          <w:rFonts w:ascii="Times New Roman" w:eastAsia="Times New Roman" w:hAnsi="Times New Roman" w:cs="Times New Roman"/>
          <w:color w:val="000000" w:themeColor="text1"/>
          <w:shd w:val="clear" w:color="auto" w:fill="FFFFFF"/>
        </w:rPr>
        <w:t xml:space="preserve">, EBSCOhost, doi:10.1080/14650040701546087. </w:t>
      </w:r>
    </w:p>
    <w:p w14:paraId="314CE4CB" w14:textId="77777777" w:rsidR="003E3528" w:rsidRDefault="00741E38" w:rsidP="003E3528">
      <w:pPr>
        <w:spacing w:line="480" w:lineRule="auto"/>
        <w:rPr>
          <w:rFonts w:ascii="Times New Roman" w:eastAsia="Times New Roman" w:hAnsi="Times New Roman" w:cs="Times New Roman"/>
          <w:color w:val="000000" w:themeColor="text1"/>
          <w:shd w:val="clear" w:color="auto" w:fill="FFFFFF"/>
        </w:rPr>
      </w:pPr>
      <w:r w:rsidRPr="00741E38">
        <w:rPr>
          <w:rFonts w:ascii="Times New Roman" w:eastAsia="Times New Roman" w:hAnsi="Times New Roman" w:cs="Times New Roman"/>
          <w:color w:val="000000" w:themeColor="text1"/>
          <w:shd w:val="clear" w:color="auto" w:fill="FFFFFF"/>
        </w:rPr>
        <w:t xml:space="preserve">Jayaraman, Raja. </w:t>
      </w:r>
      <w:r w:rsidR="003E3528" w:rsidRPr="003E3528">
        <w:rPr>
          <w:rFonts w:ascii="Times New Roman" w:eastAsia="Times New Roman" w:hAnsi="Times New Roman" w:cs="Times New Roman"/>
          <w:color w:val="000000" w:themeColor="text1"/>
          <w:shd w:val="clear" w:color="auto" w:fill="FFFFFF"/>
        </w:rPr>
        <w:t>“</w:t>
      </w:r>
      <w:r w:rsidRPr="00741E38">
        <w:rPr>
          <w:rFonts w:ascii="Times New Roman" w:eastAsia="Times New Roman" w:hAnsi="Times New Roman" w:cs="Times New Roman"/>
          <w:color w:val="000000" w:themeColor="text1"/>
          <w:shd w:val="clear" w:color="auto" w:fill="FFFFFF"/>
        </w:rPr>
        <w:t xml:space="preserve">Inclusion and Exclusion: An Analysis of the Australian Immigration History </w:t>
      </w:r>
    </w:p>
    <w:p w14:paraId="77A7B0E2" w14:textId="77777777" w:rsidR="003E3528" w:rsidRDefault="00741E38" w:rsidP="003E3528">
      <w:pPr>
        <w:spacing w:line="480" w:lineRule="auto"/>
        <w:ind w:firstLine="720"/>
        <w:rPr>
          <w:rFonts w:ascii="Times New Roman" w:eastAsia="Times New Roman" w:hAnsi="Times New Roman" w:cs="Times New Roman"/>
          <w:i/>
          <w:iCs/>
          <w:color w:val="000000" w:themeColor="text1"/>
        </w:rPr>
      </w:pPr>
      <w:r w:rsidRPr="00741E38">
        <w:rPr>
          <w:rFonts w:ascii="Times New Roman" w:eastAsia="Times New Roman" w:hAnsi="Times New Roman" w:cs="Times New Roman"/>
          <w:color w:val="000000" w:themeColor="text1"/>
          <w:shd w:val="clear" w:color="auto" w:fill="FFFFFF"/>
        </w:rPr>
        <w:t>and Ethnic Relations.</w:t>
      </w:r>
      <w:r w:rsidR="003E3528" w:rsidRPr="003E3528">
        <w:rPr>
          <w:rFonts w:ascii="Times New Roman" w:eastAsia="Times New Roman" w:hAnsi="Times New Roman" w:cs="Times New Roman"/>
          <w:color w:val="000000" w:themeColor="text1"/>
          <w:shd w:val="clear" w:color="auto" w:fill="FFFFFF"/>
        </w:rPr>
        <w:t>”</w:t>
      </w:r>
      <w:r w:rsidRPr="003E3528">
        <w:rPr>
          <w:rFonts w:ascii="Times New Roman" w:eastAsia="Times New Roman" w:hAnsi="Times New Roman" w:cs="Times New Roman"/>
          <w:i/>
          <w:iCs/>
          <w:color w:val="000000" w:themeColor="text1"/>
        </w:rPr>
        <w:t> </w:t>
      </w:r>
      <w:r w:rsidRPr="00741E38">
        <w:rPr>
          <w:rFonts w:ascii="Times New Roman" w:eastAsia="Times New Roman" w:hAnsi="Times New Roman" w:cs="Times New Roman"/>
          <w:i/>
          <w:iCs/>
          <w:color w:val="000000" w:themeColor="text1"/>
        </w:rPr>
        <w:t>Journal of Popular Culture</w:t>
      </w:r>
      <w:r w:rsidRPr="00741E38">
        <w:rPr>
          <w:rFonts w:ascii="Times New Roman" w:eastAsia="Times New Roman" w:hAnsi="Times New Roman" w:cs="Times New Roman"/>
          <w:color w:val="000000" w:themeColor="text1"/>
          <w:shd w:val="clear" w:color="auto" w:fill="FFFFFF"/>
        </w:rPr>
        <w:t>, vol. 34, no. 1, 2000, pp. 135-155</w:t>
      </w:r>
      <w:r w:rsidRPr="00741E38">
        <w:rPr>
          <w:rFonts w:ascii="Times New Roman" w:eastAsia="Times New Roman" w:hAnsi="Times New Roman" w:cs="Times New Roman"/>
          <w:i/>
          <w:iCs/>
          <w:color w:val="000000" w:themeColor="text1"/>
        </w:rPr>
        <w:t xml:space="preserve">, </w:t>
      </w:r>
    </w:p>
    <w:p w14:paraId="1A9A6CCE" w14:textId="58831A73" w:rsidR="003E3528" w:rsidRDefault="00741E38" w:rsidP="003E3528">
      <w:pPr>
        <w:spacing w:line="480" w:lineRule="auto"/>
        <w:ind w:left="720"/>
        <w:rPr>
          <w:rFonts w:ascii="Times New Roman" w:eastAsia="Times New Roman" w:hAnsi="Times New Roman" w:cs="Times New Roman"/>
          <w:color w:val="000000" w:themeColor="text1"/>
          <w:shd w:val="clear" w:color="auto" w:fill="FFFFFF"/>
        </w:rPr>
      </w:pPr>
      <w:r w:rsidRPr="00741E38">
        <w:rPr>
          <w:rFonts w:ascii="Times New Roman" w:eastAsia="Times New Roman" w:hAnsi="Times New Roman" w:cs="Times New Roman"/>
          <w:i/>
          <w:iCs/>
          <w:color w:val="000000" w:themeColor="text1"/>
        </w:rPr>
        <w:t>ProQuest</w:t>
      </w:r>
      <w:r w:rsidRPr="00741E38">
        <w:rPr>
          <w:rFonts w:ascii="Times New Roman" w:eastAsia="Times New Roman" w:hAnsi="Times New Roman" w:cs="Times New Roman"/>
          <w:color w:val="000000" w:themeColor="text1"/>
          <w:shd w:val="clear" w:color="auto" w:fill="FFFFFF"/>
        </w:rPr>
        <w:t xml:space="preserve">, </w:t>
      </w:r>
      <w:hyperlink r:id="rId6" w:history="1">
        <w:r w:rsidR="003E3528" w:rsidRPr="003E3528">
          <w:rPr>
            <w:rStyle w:val="Hyperlink"/>
            <w:rFonts w:ascii="Times New Roman" w:eastAsia="Times New Roman" w:hAnsi="Times New Roman" w:cs="Times New Roman"/>
            <w:color w:val="000000" w:themeColor="text1"/>
            <w:shd w:val="clear" w:color="auto" w:fill="FFFFFF"/>
          </w:rPr>
          <w:t>http://pitt.idm.oclc.org/login?url=https://search-proquest-com.pitt.idm.oclc.org/docview/195364269?accountid=14709</w:t>
        </w:r>
      </w:hyperlink>
      <w:r w:rsidRPr="00741E38">
        <w:rPr>
          <w:rFonts w:ascii="Times New Roman" w:eastAsia="Times New Roman" w:hAnsi="Times New Roman" w:cs="Times New Roman"/>
          <w:color w:val="000000" w:themeColor="text1"/>
          <w:shd w:val="clear" w:color="auto" w:fill="FFFFFF"/>
        </w:rPr>
        <w:t>.</w:t>
      </w:r>
    </w:p>
    <w:p w14:paraId="4717D477" w14:textId="77777777" w:rsidR="00690888" w:rsidRDefault="00690888" w:rsidP="00690888">
      <w:pPr>
        <w:spacing w:line="480" w:lineRule="auto"/>
        <w:rPr>
          <w:rFonts w:ascii="Times New Roman" w:eastAsia="Times New Roman" w:hAnsi="Times New Roman" w:cs="Times New Roman"/>
          <w:i/>
          <w:iCs/>
          <w:color w:val="000000"/>
        </w:rPr>
      </w:pPr>
      <w:r w:rsidRPr="00BC0281">
        <w:rPr>
          <w:rFonts w:ascii="Times New Roman" w:eastAsia="Times New Roman" w:hAnsi="Times New Roman" w:cs="Times New Roman"/>
          <w:color w:val="000000"/>
          <w:shd w:val="clear" w:color="auto" w:fill="FFFFFF"/>
        </w:rPr>
        <w:t>Laque, Erick C. “Immigration Law and Policy: Before and After September 11, 2001.” </w:t>
      </w:r>
      <w:r w:rsidRPr="00BC0281">
        <w:rPr>
          <w:rFonts w:ascii="Times New Roman" w:eastAsia="Times New Roman" w:hAnsi="Times New Roman" w:cs="Times New Roman"/>
          <w:i/>
          <w:iCs/>
          <w:color w:val="000000"/>
        </w:rPr>
        <w:t xml:space="preserve">Social </w:t>
      </w:r>
    </w:p>
    <w:p w14:paraId="783EAAF9" w14:textId="77777777" w:rsidR="00690888" w:rsidRDefault="00690888" w:rsidP="00690888">
      <w:pPr>
        <w:spacing w:line="480" w:lineRule="auto"/>
        <w:ind w:firstLine="720"/>
        <w:rPr>
          <w:rFonts w:ascii="Times New Roman" w:eastAsia="Times New Roman" w:hAnsi="Times New Roman" w:cs="Times New Roman"/>
          <w:color w:val="000000"/>
          <w:shd w:val="clear" w:color="auto" w:fill="FFFFFF"/>
        </w:rPr>
      </w:pPr>
      <w:r w:rsidRPr="00BC0281">
        <w:rPr>
          <w:rFonts w:ascii="Times New Roman" w:eastAsia="Times New Roman" w:hAnsi="Times New Roman" w:cs="Times New Roman"/>
          <w:i/>
          <w:iCs/>
          <w:color w:val="000000"/>
        </w:rPr>
        <w:t>Sciences Journal</w:t>
      </w:r>
      <w:r w:rsidRPr="00BC0281">
        <w:rPr>
          <w:rFonts w:ascii="Times New Roman" w:eastAsia="Times New Roman" w:hAnsi="Times New Roman" w:cs="Times New Roman"/>
          <w:color w:val="000000"/>
          <w:shd w:val="clear" w:color="auto" w:fill="FFFFFF"/>
        </w:rPr>
        <w:t xml:space="preserve">, vol. 10, no. 1, 2010, pp. 24–34., Available at: </w:t>
      </w:r>
    </w:p>
    <w:p w14:paraId="1AF1EB75" w14:textId="77FCC3F6" w:rsidR="00690888" w:rsidRPr="00690888" w:rsidRDefault="00E53B86" w:rsidP="00690888">
      <w:pPr>
        <w:spacing w:line="480" w:lineRule="auto"/>
        <w:ind w:firstLine="720"/>
        <w:rPr>
          <w:rFonts w:ascii="Times New Roman" w:eastAsia="Times New Roman" w:hAnsi="Times New Roman" w:cs="Times New Roman"/>
          <w:color w:val="000000"/>
          <w:shd w:val="clear" w:color="auto" w:fill="FFFFFF"/>
        </w:rPr>
      </w:pPr>
      <w:hyperlink r:id="rId7" w:history="1">
        <w:r w:rsidR="00690888" w:rsidRPr="00544959">
          <w:rPr>
            <w:rStyle w:val="Hyperlink"/>
            <w:rFonts w:ascii="Times New Roman" w:eastAsia="Times New Roman" w:hAnsi="Times New Roman" w:cs="Times New Roman"/>
            <w:shd w:val="clear" w:color="auto" w:fill="FFFFFF"/>
          </w:rPr>
          <w:t>https://repository.wcsu.edu/ssj/vol10/iss1/10</w:t>
        </w:r>
      </w:hyperlink>
      <w:r w:rsidR="00690888" w:rsidRPr="00BC0281">
        <w:rPr>
          <w:rFonts w:ascii="Times New Roman" w:eastAsia="Times New Roman" w:hAnsi="Times New Roman" w:cs="Times New Roman"/>
          <w:color w:val="000000"/>
          <w:shd w:val="clear" w:color="auto" w:fill="FFFFFF"/>
        </w:rPr>
        <w:t>.</w:t>
      </w:r>
    </w:p>
    <w:p w14:paraId="177CC4B2" w14:textId="77777777" w:rsidR="00F953CD" w:rsidRDefault="00A46D67" w:rsidP="00F953CD">
      <w:pPr>
        <w:spacing w:line="480" w:lineRule="auto"/>
        <w:rPr>
          <w:rFonts w:ascii="Times New Roman" w:eastAsia="Times New Roman" w:hAnsi="Times New Roman" w:cs="Times New Roman"/>
          <w:color w:val="000000" w:themeColor="text1"/>
          <w:shd w:val="clear" w:color="auto" w:fill="FFFFFF"/>
        </w:rPr>
      </w:pPr>
      <w:r w:rsidRPr="00A46D67">
        <w:rPr>
          <w:rFonts w:ascii="Times New Roman" w:eastAsia="Times New Roman" w:hAnsi="Times New Roman" w:cs="Times New Roman"/>
          <w:color w:val="000000" w:themeColor="text1"/>
          <w:shd w:val="clear" w:color="auto" w:fill="FFFFFF"/>
        </w:rPr>
        <w:t>Phillips</w:t>
      </w:r>
      <w:r w:rsidR="00F953CD">
        <w:rPr>
          <w:rFonts w:ascii="Times New Roman" w:eastAsia="Times New Roman" w:hAnsi="Times New Roman" w:cs="Times New Roman"/>
          <w:color w:val="000000" w:themeColor="text1"/>
          <w:shd w:val="clear" w:color="auto" w:fill="FFFFFF"/>
        </w:rPr>
        <w:t>, Janet</w:t>
      </w:r>
      <w:r w:rsidRPr="00A46D67">
        <w:rPr>
          <w:rFonts w:ascii="Times New Roman" w:eastAsia="Times New Roman" w:hAnsi="Times New Roman" w:cs="Times New Roman"/>
          <w:color w:val="000000" w:themeColor="text1"/>
          <w:shd w:val="clear" w:color="auto" w:fill="FFFFFF"/>
        </w:rPr>
        <w:t xml:space="preserve">. “The ‘Pacific Solution’ Revisited: a Statistical Guide to the Asylum Seeker </w:t>
      </w:r>
    </w:p>
    <w:p w14:paraId="4DD6D64B" w14:textId="34EF9DCE" w:rsidR="00F953CD" w:rsidRDefault="00A46D67" w:rsidP="00F953CD">
      <w:pPr>
        <w:spacing w:line="480" w:lineRule="auto"/>
        <w:ind w:firstLine="720"/>
        <w:rPr>
          <w:rFonts w:ascii="Times New Roman" w:eastAsia="Times New Roman" w:hAnsi="Times New Roman" w:cs="Times New Roman"/>
          <w:color w:val="000000" w:themeColor="text1"/>
          <w:shd w:val="clear" w:color="auto" w:fill="FFFFFF"/>
        </w:rPr>
      </w:pPr>
      <w:r w:rsidRPr="00A46D67">
        <w:rPr>
          <w:rFonts w:ascii="Times New Roman" w:eastAsia="Times New Roman" w:hAnsi="Times New Roman" w:cs="Times New Roman"/>
          <w:color w:val="000000" w:themeColor="text1"/>
          <w:shd w:val="clear" w:color="auto" w:fill="FFFFFF"/>
        </w:rPr>
        <w:t>Caseloads on Nauru and Manus Island.”</w:t>
      </w:r>
      <w:r w:rsidRPr="003E3528">
        <w:rPr>
          <w:rFonts w:ascii="Times New Roman" w:eastAsia="Times New Roman" w:hAnsi="Times New Roman" w:cs="Times New Roman"/>
          <w:color w:val="000000" w:themeColor="text1"/>
          <w:shd w:val="clear" w:color="auto" w:fill="FFFFFF"/>
        </w:rPr>
        <w:t> </w:t>
      </w:r>
      <w:r w:rsidRPr="00A46D67">
        <w:rPr>
          <w:rFonts w:ascii="Times New Roman" w:eastAsia="Times New Roman" w:hAnsi="Times New Roman" w:cs="Times New Roman"/>
          <w:color w:val="000000" w:themeColor="text1"/>
          <w:shd w:val="clear" w:color="auto" w:fill="FFFFFF"/>
        </w:rPr>
        <w:t>Parliamentary Library</w:t>
      </w:r>
      <w:r w:rsidR="00F953CD">
        <w:rPr>
          <w:rFonts w:ascii="Times New Roman" w:eastAsia="Times New Roman" w:hAnsi="Times New Roman" w:cs="Times New Roman"/>
          <w:color w:val="000000" w:themeColor="text1"/>
          <w:shd w:val="clear" w:color="auto" w:fill="FFFFFF"/>
        </w:rPr>
        <w:t>,</w:t>
      </w:r>
      <w:r w:rsidR="00F953CD" w:rsidRPr="00F953CD">
        <w:rPr>
          <w:rFonts w:ascii="Times New Roman" w:eastAsia="Times New Roman" w:hAnsi="Times New Roman" w:cs="Times New Roman"/>
          <w:color w:val="000000" w:themeColor="text1"/>
          <w:shd w:val="clear" w:color="auto" w:fill="FFFFFF"/>
        </w:rPr>
        <w:t xml:space="preserve"> </w:t>
      </w:r>
      <w:r w:rsidR="00F953CD" w:rsidRPr="003E3528">
        <w:rPr>
          <w:rFonts w:ascii="Times New Roman" w:eastAsia="Times New Roman" w:hAnsi="Times New Roman" w:cs="Times New Roman"/>
          <w:color w:val="000000" w:themeColor="text1"/>
          <w:shd w:val="clear" w:color="auto" w:fill="FFFFFF"/>
        </w:rPr>
        <w:t>Parliament of Australia</w:t>
      </w:r>
      <w:r w:rsidR="00F953CD" w:rsidRPr="00A46D67">
        <w:rPr>
          <w:rFonts w:ascii="Times New Roman" w:eastAsia="Times New Roman" w:hAnsi="Times New Roman" w:cs="Times New Roman"/>
          <w:color w:val="000000" w:themeColor="text1"/>
          <w:shd w:val="clear" w:color="auto" w:fill="FFFFFF"/>
        </w:rPr>
        <w:t xml:space="preserve">, </w:t>
      </w:r>
    </w:p>
    <w:p w14:paraId="2ADD6EC2" w14:textId="69D53F70" w:rsidR="00A46D67" w:rsidRDefault="00F953CD" w:rsidP="00F953CD">
      <w:pPr>
        <w:spacing w:line="480" w:lineRule="auto"/>
        <w:ind w:firstLine="720"/>
        <w:rPr>
          <w:rFonts w:ascii="Times New Roman" w:eastAsia="Times New Roman" w:hAnsi="Times New Roman" w:cs="Times New Roman"/>
          <w:color w:val="000000" w:themeColor="text1"/>
          <w:shd w:val="clear" w:color="auto" w:fill="FFFFFF"/>
        </w:rPr>
      </w:pPr>
      <w:r w:rsidRPr="00A46D67">
        <w:rPr>
          <w:rFonts w:ascii="Times New Roman" w:eastAsia="Times New Roman" w:hAnsi="Times New Roman" w:cs="Times New Roman"/>
          <w:color w:val="000000" w:themeColor="text1"/>
          <w:shd w:val="clear" w:color="auto" w:fill="FFFFFF"/>
        </w:rPr>
        <w:t>Department of Parliamentary Services</w:t>
      </w:r>
      <w:r w:rsidR="00A46D67" w:rsidRPr="00A46D67">
        <w:rPr>
          <w:rFonts w:ascii="Times New Roman" w:eastAsia="Times New Roman" w:hAnsi="Times New Roman" w:cs="Times New Roman"/>
          <w:color w:val="000000" w:themeColor="text1"/>
          <w:shd w:val="clear" w:color="auto" w:fill="FFFFFF"/>
        </w:rPr>
        <w:t>, 4 Sept. 2012.</w:t>
      </w:r>
      <w:r w:rsidR="00A46D67" w:rsidRPr="003E3528">
        <w:rPr>
          <w:rFonts w:ascii="Times New Roman" w:eastAsia="Times New Roman" w:hAnsi="Times New Roman" w:cs="Times New Roman"/>
          <w:color w:val="000000" w:themeColor="text1"/>
          <w:shd w:val="clear" w:color="auto" w:fill="FFFFFF"/>
        </w:rPr>
        <w:t> </w:t>
      </w:r>
    </w:p>
    <w:p w14:paraId="06E33C9B" w14:textId="77777777" w:rsidR="00690888" w:rsidRDefault="00690888" w:rsidP="00690888">
      <w:pPr>
        <w:spacing w:line="480" w:lineRule="auto"/>
        <w:rPr>
          <w:rFonts w:ascii="Times New Roman" w:eastAsia="Times New Roman" w:hAnsi="Times New Roman" w:cs="Times New Roman"/>
          <w:color w:val="000000" w:themeColor="text1"/>
          <w:shd w:val="clear" w:color="auto" w:fill="FFFFFF"/>
        </w:rPr>
      </w:pPr>
      <w:r w:rsidRPr="000B4A72">
        <w:rPr>
          <w:rFonts w:ascii="Times New Roman" w:eastAsia="Times New Roman" w:hAnsi="Times New Roman" w:cs="Times New Roman"/>
          <w:color w:val="000000" w:themeColor="text1"/>
          <w:shd w:val="clear" w:color="auto" w:fill="FFFFFF"/>
        </w:rPr>
        <w:t xml:space="preserve">Shiells, G. (2010), Immigration History and Whiteness Studies: American and Australian </w:t>
      </w:r>
    </w:p>
    <w:p w14:paraId="5698B942" w14:textId="77777777" w:rsidR="00690888" w:rsidRDefault="00690888" w:rsidP="00690888">
      <w:pPr>
        <w:spacing w:line="480" w:lineRule="auto"/>
        <w:ind w:firstLine="720"/>
        <w:rPr>
          <w:rFonts w:ascii="Times New Roman" w:eastAsia="Times New Roman" w:hAnsi="Times New Roman" w:cs="Times New Roman"/>
          <w:color w:val="000000" w:themeColor="text1"/>
          <w:shd w:val="clear" w:color="auto" w:fill="FFFFFF"/>
        </w:rPr>
      </w:pPr>
      <w:r w:rsidRPr="000B4A72">
        <w:rPr>
          <w:rFonts w:ascii="Times New Roman" w:eastAsia="Times New Roman" w:hAnsi="Times New Roman" w:cs="Times New Roman"/>
          <w:color w:val="000000" w:themeColor="text1"/>
          <w:shd w:val="clear" w:color="auto" w:fill="FFFFFF"/>
        </w:rPr>
        <w:t xml:space="preserve">Approaches Compared. History Compass, 8: 790–804. </w:t>
      </w:r>
      <w:r w:rsidRPr="003E3528">
        <w:rPr>
          <w:rFonts w:ascii="Times New Roman" w:eastAsia="Times New Roman" w:hAnsi="Times New Roman" w:cs="Times New Roman"/>
          <w:color w:val="000000" w:themeColor="text1"/>
          <w:shd w:val="clear" w:color="auto" w:fill="FFFFFF"/>
        </w:rPr>
        <w:t>D</w:t>
      </w:r>
      <w:r w:rsidRPr="000B4A72">
        <w:rPr>
          <w:rFonts w:ascii="Times New Roman" w:eastAsia="Times New Roman" w:hAnsi="Times New Roman" w:cs="Times New Roman"/>
          <w:color w:val="000000" w:themeColor="text1"/>
          <w:shd w:val="clear" w:color="auto" w:fill="FFFFFF"/>
        </w:rPr>
        <w:t>oi:10.1111/j.1478-</w:t>
      </w:r>
    </w:p>
    <w:p w14:paraId="41688743" w14:textId="30414646" w:rsidR="00690888" w:rsidRPr="000D0BAD" w:rsidRDefault="00690888" w:rsidP="000D0BAD">
      <w:pPr>
        <w:spacing w:line="480" w:lineRule="auto"/>
        <w:ind w:firstLine="720"/>
        <w:rPr>
          <w:rFonts w:ascii="Times New Roman" w:eastAsia="Times New Roman" w:hAnsi="Times New Roman" w:cs="Times New Roman"/>
          <w:color w:val="000000" w:themeColor="text1"/>
          <w:shd w:val="clear" w:color="auto" w:fill="FFFFFF"/>
        </w:rPr>
      </w:pPr>
      <w:r w:rsidRPr="000B4A72">
        <w:rPr>
          <w:rFonts w:ascii="Times New Roman" w:eastAsia="Times New Roman" w:hAnsi="Times New Roman" w:cs="Times New Roman"/>
          <w:color w:val="000000" w:themeColor="text1"/>
          <w:shd w:val="clear" w:color="auto" w:fill="FFFFFF"/>
        </w:rPr>
        <w:t>0542.2010.00711.x</w:t>
      </w:r>
    </w:p>
    <w:p w14:paraId="0F501373" w14:textId="77777777" w:rsidR="00F953CD" w:rsidRDefault="00F953CD" w:rsidP="00F953CD">
      <w:pPr>
        <w:shd w:val="clear" w:color="auto" w:fill="FFFFFF"/>
        <w:spacing w:line="480" w:lineRule="auto"/>
        <w:rPr>
          <w:rFonts w:ascii="Times New Roman" w:eastAsia="Times New Roman" w:hAnsi="Times New Roman" w:cs="Times New Roman"/>
          <w:color w:val="000000"/>
        </w:rPr>
      </w:pPr>
      <w:r w:rsidRPr="00F953CD">
        <w:rPr>
          <w:rFonts w:ascii="Times New Roman" w:eastAsia="Times New Roman" w:hAnsi="Times New Roman" w:cs="Times New Roman"/>
          <w:color w:val="000000"/>
        </w:rPr>
        <w:t xml:space="preserve">Spinks, Harriet. “Australia's Migration Program.” </w:t>
      </w:r>
      <w:r>
        <w:rPr>
          <w:rFonts w:ascii="Times New Roman" w:eastAsia="Times New Roman" w:hAnsi="Times New Roman" w:cs="Times New Roman"/>
          <w:color w:val="000000"/>
        </w:rPr>
        <w:t xml:space="preserve">Parliamentary Library, </w:t>
      </w:r>
      <w:r w:rsidRPr="00F953CD">
        <w:rPr>
          <w:rFonts w:ascii="Times New Roman" w:eastAsia="Times New Roman" w:hAnsi="Times New Roman" w:cs="Times New Roman"/>
          <w:color w:val="000000"/>
        </w:rPr>
        <w:t xml:space="preserve">Parliament of </w:t>
      </w:r>
    </w:p>
    <w:p w14:paraId="3BC7EF6E" w14:textId="0E06D0F0" w:rsidR="00F953CD" w:rsidRPr="00F953CD" w:rsidRDefault="00F953CD" w:rsidP="00F953CD">
      <w:pPr>
        <w:shd w:val="clear" w:color="auto" w:fill="FFFFFF"/>
        <w:spacing w:line="480" w:lineRule="auto"/>
        <w:ind w:firstLine="720"/>
        <w:rPr>
          <w:rFonts w:ascii="Times New Roman" w:eastAsia="Times New Roman" w:hAnsi="Times New Roman" w:cs="Times New Roman"/>
          <w:color w:val="000000"/>
        </w:rPr>
      </w:pPr>
      <w:r w:rsidRPr="00F953CD">
        <w:rPr>
          <w:rFonts w:ascii="Times New Roman" w:eastAsia="Times New Roman" w:hAnsi="Times New Roman" w:cs="Times New Roman"/>
          <w:color w:val="000000"/>
        </w:rPr>
        <w:t xml:space="preserve">Australia, </w:t>
      </w:r>
      <w:r>
        <w:rPr>
          <w:rFonts w:ascii="Times New Roman" w:eastAsia="Times New Roman" w:hAnsi="Times New Roman" w:cs="Times New Roman"/>
          <w:color w:val="000000"/>
        </w:rPr>
        <w:t xml:space="preserve">Department of Parliamentary Services, </w:t>
      </w:r>
      <w:r w:rsidRPr="00F953CD">
        <w:rPr>
          <w:rFonts w:ascii="Times New Roman" w:eastAsia="Times New Roman" w:hAnsi="Times New Roman" w:cs="Times New Roman"/>
          <w:color w:val="000000"/>
        </w:rPr>
        <w:t>29 Oct. 2010. </w:t>
      </w:r>
    </w:p>
    <w:p w14:paraId="003932EB" w14:textId="77777777" w:rsidR="00F953CD" w:rsidRPr="00F953CD" w:rsidRDefault="00F953CD" w:rsidP="00F953CD">
      <w:pPr>
        <w:shd w:val="clear" w:color="auto" w:fill="FFFFFF"/>
        <w:jc w:val="right"/>
        <w:rPr>
          <w:rFonts w:ascii="Helvetica Neue" w:eastAsia="Times New Roman" w:hAnsi="Helvetica Neue" w:cs="Times New Roman"/>
          <w:color w:val="505050"/>
          <w:sz w:val="18"/>
          <w:szCs w:val="18"/>
        </w:rPr>
      </w:pPr>
    </w:p>
    <w:p w14:paraId="59C392CD" w14:textId="77777777" w:rsidR="00690888" w:rsidRDefault="00690888" w:rsidP="00690888">
      <w:pPr>
        <w:spacing w:line="480" w:lineRule="auto"/>
        <w:rPr>
          <w:rFonts w:ascii="Times New Roman" w:eastAsia="Times New Roman" w:hAnsi="Times New Roman" w:cs="Times New Roman"/>
          <w:color w:val="000000" w:themeColor="text1"/>
          <w:shd w:val="clear" w:color="auto" w:fill="FFFFFF"/>
        </w:rPr>
      </w:pPr>
      <w:r w:rsidRPr="008B78A6">
        <w:rPr>
          <w:rFonts w:ascii="Times New Roman" w:eastAsia="Times New Roman" w:hAnsi="Times New Roman" w:cs="Times New Roman"/>
          <w:color w:val="000000" w:themeColor="text1"/>
          <w:shd w:val="clear" w:color="auto" w:fill="FFFFFF"/>
        </w:rPr>
        <w:t>“Text of George Bush</w:t>
      </w:r>
      <w:r w:rsidRPr="003E3528">
        <w:rPr>
          <w:rFonts w:ascii="Times New Roman" w:eastAsia="Times New Roman" w:hAnsi="Times New Roman" w:cs="Times New Roman"/>
          <w:color w:val="000000" w:themeColor="text1"/>
          <w:shd w:val="clear" w:color="auto" w:fill="FFFFFF"/>
        </w:rPr>
        <w:t>’</w:t>
      </w:r>
      <w:r w:rsidRPr="008B78A6">
        <w:rPr>
          <w:rFonts w:ascii="Times New Roman" w:eastAsia="Times New Roman" w:hAnsi="Times New Roman" w:cs="Times New Roman"/>
          <w:color w:val="000000" w:themeColor="text1"/>
          <w:shd w:val="clear" w:color="auto" w:fill="FFFFFF"/>
        </w:rPr>
        <w:t>s Speech.”</w:t>
      </w:r>
      <w:r w:rsidRPr="003E3528">
        <w:rPr>
          <w:rFonts w:ascii="Times New Roman" w:eastAsia="Times New Roman" w:hAnsi="Times New Roman" w:cs="Times New Roman"/>
          <w:color w:val="000000" w:themeColor="text1"/>
          <w:shd w:val="clear" w:color="auto" w:fill="FFFFFF"/>
        </w:rPr>
        <w:t> </w:t>
      </w:r>
      <w:r w:rsidRPr="008B78A6">
        <w:rPr>
          <w:rFonts w:ascii="Times New Roman" w:eastAsia="Times New Roman" w:hAnsi="Times New Roman" w:cs="Times New Roman"/>
          <w:i/>
          <w:iCs/>
          <w:color w:val="000000" w:themeColor="text1"/>
        </w:rPr>
        <w:t>The Guardian</w:t>
      </w:r>
      <w:r w:rsidRPr="008B78A6">
        <w:rPr>
          <w:rFonts w:ascii="Times New Roman" w:eastAsia="Times New Roman" w:hAnsi="Times New Roman" w:cs="Times New Roman"/>
          <w:color w:val="000000" w:themeColor="text1"/>
          <w:shd w:val="clear" w:color="auto" w:fill="FFFFFF"/>
        </w:rPr>
        <w:t xml:space="preserve">, 22 Sept. 2011, </w:t>
      </w:r>
    </w:p>
    <w:p w14:paraId="4AC7A04D" w14:textId="76421FAB" w:rsidR="00A46D67" w:rsidRPr="005565DC" w:rsidRDefault="00E53B86" w:rsidP="005565DC">
      <w:pPr>
        <w:spacing w:line="480" w:lineRule="auto"/>
        <w:ind w:firstLine="720"/>
        <w:rPr>
          <w:rFonts w:ascii="Times New Roman" w:eastAsia="Times New Roman" w:hAnsi="Times New Roman" w:cs="Times New Roman"/>
          <w:color w:val="000000" w:themeColor="text1"/>
        </w:rPr>
      </w:pPr>
      <w:hyperlink r:id="rId8" w:history="1">
        <w:r w:rsidR="00690888" w:rsidRPr="003E3528">
          <w:rPr>
            <w:rStyle w:val="Hyperlink"/>
            <w:rFonts w:ascii="Times New Roman" w:eastAsia="Times New Roman" w:hAnsi="Times New Roman" w:cs="Times New Roman"/>
            <w:color w:val="000000" w:themeColor="text1"/>
            <w:shd w:val="clear" w:color="auto" w:fill="FFFFFF"/>
          </w:rPr>
          <w:t>www.theguardian.com/world/2001/sep/21/september11.usa13</w:t>
        </w:r>
      </w:hyperlink>
      <w:r w:rsidR="00690888" w:rsidRPr="008B78A6">
        <w:rPr>
          <w:rFonts w:ascii="Times New Roman" w:eastAsia="Times New Roman" w:hAnsi="Times New Roman" w:cs="Times New Roman"/>
          <w:color w:val="000000" w:themeColor="text1"/>
          <w:shd w:val="clear" w:color="auto" w:fill="FFFFFF"/>
        </w:rPr>
        <w:t>.</w:t>
      </w:r>
      <w:bookmarkStart w:id="0" w:name="_GoBack"/>
      <w:bookmarkEnd w:id="0"/>
    </w:p>
    <w:sectPr w:rsidR="00A46D67" w:rsidRPr="005565DC" w:rsidSect="00BB158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2DFE" w14:textId="77777777" w:rsidR="00E53B86" w:rsidRDefault="00E53B86" w:rsidP="008B78A6">
      <w:r>
        <w:separator/>
      </w:r>
    </w:p>
  </w:endnote>
  <w:endnote w:type="continuationSeparator" w:id="0">
    <w:p w14:paraId="5F8D4830" w14:textId="77777777" w:rsidR="00E53B86" w:rsidRDefault="00E53B86" w:rsidP="008B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D1A1" w14:textId="77777777" w:rsidR="00E53B86" w:rsidRDefault="00E53B86" w:rsidP="008B78A6">
      <w:r>
        <w:separator/>
      </w:r>
    </w:p>
  </w:footnote>
  <w:footnote w:type="continuationSeparator" w:id="0">
    <w:p w14:paraId="2DF99ED4" w14:textId="77777777" w:rsidR="00E53B86" w:rsidRDefault="00E53B86" w:rsidP="008B7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4EFFD" w14:textId="77777777" w:rsidR="00BD0790" w:rsidRDefault="00BD0790" w:rsidP="00BD079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87C42" w14:textId="77777777" w:rsidR="00BD0790" w:rsidRDefault="00BD0790" w:rsidP="008B78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A703" w14:textId="77777777" w:rsidR="00BD0790" w:rsidRPr="008B78A6" w:rsidRDefault="00BD0790" w:rsidP="00BD0790">
    <w:pPr>
      <w:pStyle w:val="Header"/>
      <w:framePr w:wrap="none" w:vAnchor="text" w:hAnchor="margin" w:xAlign="right" w:y="1"/>
      <w:rPr>
        <w:rStyle w:val="PageNumber"/>
        <w:rFonts w:ascii="Times New Roman" w:hAnsi="Times New Roman" w:cs="Times New Roman"/>
      </w:rPr>
    </w:pPr>
    <w:r w:rsidRPr="008B78A6">
      <w:rPr>
        <w:rStyle w:val="PageNumber"/>
        <w:rFonts w:ascii="Times New Roman" w:hAnsi="Times New Roman" w:cs="Times New Roman"/>
      </w:rPr>
      <w:fldChar w:fldCharType="begin"/>
    </w:r>
    <w:r w:rsidRPr="008B78A6">
      <w:rPr>
        <w:rStyle w:val="PageNumber"/>
        <w:rFonts w:ascii="Times New Roman" w:hAnsi="Times New Roman" w:cs="Times New Roman"/>
      </w:rPr>
      <w:instrText xml:space="preserve">PAGE  </w:instrText>
    </w:r>
    <w:r w:rsidRPr="008B78A6">
      <w:rPr>
        <w:rStyle w:val="PageNumber"/>
        <w:rFonts w:ascii="Times New Roman" w:hAnsi="Times New Roman" w:cs="Times New Roman"/>
      </w:rPr>
      <w:fldChar w:fldCharType="separate"/>
    </w:r>
    <w:r w:rsidR="005565DC">
      <w:rPr>
        <w:rStyle w:val="PageNumber"/>
        <w:rFonts w:ascii="Times New Roman" w:hAnsi="Times New Roman" w:cs="Times New Roman"/>
        <w:noProof/>
      </w:rPr>
      <w:t>8</w:t>
    </w:r>
    <w:r w:rsidRPr="008B78A6">
      <w:rPr>
        <w:rStyle w:val="PageNumber"/>
        <w:rFonts w:ascii="Times New Roman" w:hAnsi="Times New Roman" w:cs="Times New Roman"/>
      </w:rPr>
      <w:fldChar w:fldCharType="end"/>
    </w:r>
  </w:p>
  <w:p w14:paraId="1D9CE53D" w14:textId="77777777" w:rsidR="00BD0790" w:rsidRDefault="00BD0790" w:rsidP="008B78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4E"/>
    <w:rsid w:val="00012076"/>
    <w:rsid w:val="00031169"/>
    <w:rsid w:val="000531FC"/>
    <w:rsid w:val="00094BCE"/>
    <w:rsid w:val="000B4A72"/>
    <w:rsid w:val="000D0BAD"/>
    <w:rsid w:val="000D2D03"/>
    <w:rsid w:val="000D43BC"/>
    <w:rsid w:val="000F0626"/>
    <w:rsid w:val="001105C0"/>
    <w:rsid w:val="00111E24"/>
    <w:rsid w:val="00150898"/>
    <w:rsid w:val="00160AB6"/>
    <w:rsid w:val="00187544"/>
    <w:rsid w:val="001A752B"/>
    <w:rsid w:val="001B0254"/>
    <w:rsid w:val="001B5AF3"/>
    <w:rsid w:val="001D3974"/>
    <w:rsid w:val="001D4D4A"/>
    <w:rsid w:val="001E35D8"/>
    <w:rsid w:val="0023165F"/>
    <w:rsid w:val="00236CC1"/>
    <w:rsid w:val="002403B5"/>
    <w:rsid w:val="00247CB3"/>
    <w:rsid w:val="00251058"/>
    <w:rsid w:val="00252B43"/>
    <w:rsid w:val="00253758"/>
    <w:rsid w:val="0026105D"/>
    <w:rsid w:val="002760B5"/>
    <w:rsid w:val="00281DA8"/>
    <w:rsid w:val="00293547"/>
    <w:rsid w:val="002B4ED1"/>
    <w:rsid w:val="002C5748"/>
    <w:rsid w:val="002E24C7"/>
    <w:rsid w:val="002E43C9"/>
    <w:rsid w:val="0030014E"/>
    <w:rsid w:val="003410BB"/>
    <w:rsid w:val="0035247E"/>
    <w:rsid w:val="00372588"/>
    <w:rsid w:val="003754A2"/>
    <w:rsid w:val="0037614C"/>
    <w:rsid w:val="00386467"/>
    <w:rsid w:val="003B2C4A"/>
    <w:rsid w:val="003C1306"/>
    <w:rsid w:val="003E3528"/>
    <w:rsid w:val="004049FC"/>
    <w:rsid w:val="0041607E"/>
    <w:rsid w:val="004664E2"/>
    <w:rsid w:val="0047325D"/>
    <w:rsid w:val="00477FEE"/>
    <w:rsid w:val="00495A84"/>
    <w:rsid w:val="004B4D54"/>
    <w:rsid w:val="004D26A0"/>
    <w:rsid w:val="005013C3"/>
    <w:rsid w:val="00503F4E"/>
    <w:rsid w:val="0053076F"/>
    <w:rsid w:val="005352C5"/>
    <w:rsid w:val="0054018F"/>
    <w:rsid w:val="005565DC"/>
    <w:rsid w:val="00566853"/>
    <w:rsid w:val="005773D2"/>
    <w:rsid w:val="005810DB"/>
    <w:rsid w:val="00585319"/>
    <w:rsid w:val="005865BD"/>
    <w:rsid w:val="005B3BA1"/>
    <w:rsid w:val="005D3814"/>
    <w:rsid w:val="00631D2B"/>
    <w:rsid w:val="006406D1"/>
    <w:rsid w:val="00651AD6"/>
    <w:rsid w:val="0067050A"/>
    <w:rsid w:val="00673919"/>
    <w:rsid w:val="006763B8"/>
    <w:rsid w:val="006831B6"/>
    <w:rsid w:val="00690888"/>
    <w:rsid w:val="00694CC0"/>
    <w:rsid w:val="006A0A9C"/>
    <w:rsid w:val="006A294F"/>
    <w:rsid w:val="006A2DA0"/>
    <w:rsid w:val="006C6ECE"/>
    <w:rsid w:val="006D0A1F"/>
    <w:rsid w:val="006D5B4F"/>
    <w:rsid w:val="0073005A"/>
    <w:rsid w:val="00737910"/>
    <w:rsid w:val="00741E38"/>
    <w:rsid w:val="007442BA"/>
    <w:rsid w:val="007453D5"/>
    <w:rsid w:val="0076444D"/>
    <w:rsid w:val="00770098"/>
    <w:rsid w:val="007933F3"/>
    <w:rsid w:val="007A6FA2"/>
    <w:rsid w:val="007D4C96"/>
    <w:rsid w:val="007F73E1"/>
    <w:rsid w:val="00802B82"/>
    <w:rsid w:val="00803948"/>
    <w:rsid w:val="008168F2"/>
    <w:rsid w:val="00830F59"/>
    <w:rsid w:val="00861445"/>
    <w:rsid w:val="00883F9D"/>
    <w:rsid w:val="00891D5F"/>
    <w:rsid w:val="00897A97"/>
    <w:rsid w:val="008A4482"/>
    <w:rsid w:val="008A6441"/>
    <w:rsid w:val="008B6207"/>
    <w:rsid w:val="008B78A6"/>
    <w:rsid w:val="008C0221"/>
    <w:rsid w:val="00902140"/>
    <w:rsid w:val="00916E9E"/>
    <w:rsid w:val="00932437"/>
    <w:rsid w:val="00953126"/>
    <w:rsid w:val="00965344"/>
    <w:rsid w:val="00967F95"/>
    <w:rsid w:val="00972441"/>
    <w:rsid w:val="009865C8"/>
    <w:rsid w:val="009957F1"/>
    <w:rsid w:val="00996906"/>
    <w:rsid w:val="009A1E3D"/>
    <w:rsid w:val="009A7113"/>
    <w:rsid w:val="009B2572"/>
    <w:rsid w:val="009B314A"/>
    <w:rsid w:val="009C20D5"/>
    <w:rsid w:val="009F705D"/>
    <w:rsid w:val="00A11ED1"/>
    <w:rsid w:val="00A263AB"/>
    <w:rsid w:val="00A45EB4"/>
    <w:rsid w:val="00A46D67"/>
    <w:rsid w:val="00A724A4"/>
    <w:rsid w:val="00A8415B"/>
    <w:rsid w:val="00A93355"/>
    <w:rsid w:val="00AA1BF5"/>
    <w:rsid w:val="00AA6D03"/>
    <w:rsid w:val="00AB774A"/>
    <w:rsid w:val="00AC3DE1"/>
    <w:rsid w:val="00AD4DAA"/>
    <w:rsid w:val="00AD5905"/>
    <w:rsid w:val="00B068C5"/>
    <w:rsid w:val="00B24F87"/>
    <w:rsid w:val="00B31089"/>
    <w:rsid w:val="00B4463C"/>
    <w:rsid w:val="00B54B40"/>
    <w:rsid w:val="00B83487"/>
    <w:rsid w:val="00B93C30"/>
    <w:rsid w:val="00B963BF"/>
    <w:rsid w:val="00B965E8"/>
    <w:rsid w:val="00BA5372"/>
    <w:rsid w:val="00BB1580"/>
    <w:rsid w:val="00BB28BE"/>
    <w:rsid w:val="00BC0281"/>
    <w:rsid w:val="00BC322A"/>
    <w:rsid w:val="00BC3B03"/>
    <w:rsid w:val="00BD0790"/>
    <w:rsid w:val="00BD1EA8"/>
    <w:rsid w:val="00BD46EF"/>
    <w:rsid w:val="00C00788"/>
    <w:rsid w:val="00C253F1"/>
    <w:rsid w:val="00C2650E"/>
    <w:rsid w:val="00C26D68"/>
    <w:rsid w:val="00C27742"/>
    <w:rsid w:val="00C45A6E"/>
    <w:rsid w:val="00C600A5"/>
    <w:rsid w:val="00C73D38"/>
    <w:rsid w:val="00C77D14"/>
    <w:rsid w:val="00C817D9"/>
    <w:rsid w:val="00C93CF5"/>
    <w:rsid w:val="00CA5308"/>
    <w:rsid w:val="00CD03B3"/>
    <w:rsid w:val="00CF1135"/>
    <w:rsid w:val="00D05F29"/>
    <w:rsid w:val="00D1039D"/>
    <w:rsid w:val="00D321DE"/>
    <w:rsid w:val="00D33A7A"/>
    <w:rsid w:val="00D37F2C"/>
    <w:rsid w:val="00D40618"/>
    <w:rsid w:val="00D4404D"/>
    <w:rsid w:val="00D76A41"/>
    <w:rsid w:val="00D812BB"/>
    <w:rsid w:val="00DA7C98"/>
    <w:rsid w:val="00DC0196"/>
    <w:rsid w:val="00DC2828"/>
    <w:rsid w:val="00DD4656"/>
    <w:rsid w:val="00DE24A5"/>
    <w:rsid w:val="00E010F9"/>
    <w:rsid w:val="00E15F7A"/>
    <w:rsid w:val="00E259E9"/>
    <w:rsid w:val="00E25E31"/>
    <w:rsid w:val="00E33842"/>
    <w:rsid w:val="00E373D9"/>
    <w:rsid w:val="00E52A49"/>
    <w:rsid w:val="00E537BD"/>
    <w:rsid w:val="00E53B86"/>
    <w:rsid w:val="00E568E2"/>
    <w:rsid w:val="00E62655"/>
    <w:rsid w:val="00E74B1D"/>
    <w:rsid w:val="00E75FFD"/>
    <w:rsid w:val="00E866E1"/>
    <w:rsid w:val="00EA1FA4"/>
    <w:rsid w:val="00EA7617"/>
    <w:rsid w:val="00EB7458"/>
    <w:rsid w:val="00EB760E"/>
    <w:rsid w:val="00EF242C"/>
    <w:rsid w:val="00EF61DE"/>
    <w:rsid w:val="00F10F08"/>
    <w:rsid w:val="00F1557F"/>
    <w:rsid w:val="00F22497"/>
    <w:rsid w:val="00F2526E"/>
    <w:rsid w:val="00F2671C"/>
    <w:rsid w:val="00F347F7"/>
    <w:rsid w:val="00F401C1"/>
    <w:rsid w:val="00F520B8"/>
    <w:rsid w:val="00F743C2"/>
    <w:rsid w:val="00F953CD"/>
    <w:rsid w:val="00FA1746"/>
    <w:rsid w:val="00FB2FC4"/>
    <w:rsid w:val="00FC2A93"/>
    <w:rsid w:val="00FC43B5"/>
    <w:rsid w:val="00FC73DF"/>
    <w:rsid w:val="00FC77D8"/>
    <w:rsid w:val="00FD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8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D9"/>
    <w:rPr>
      <w:color w:val="0563C1" w:themeColor="hyperlink"/>
      <w:u w:val="single"/>
    </w:rPr>
  </w:style>
  <w:style w:type="character" w:customStyle="1" w:styleId="apple-converted-space">
    <w:name w:val="apple-converted-space"/>
    <w:basedOn w:val="DefaultParagraphFont"/>
    <w:rsid w:val="00802B82"/>
  </w:style>
  <w:style w:type="paragraph" w:styleId="Header">
    <w:name w:val="header"/>
    <w:basedOn w:val="Normal"/>
    <w:link w:val="HeaderChar"/>
    <w:uiPriority w:val="99"/>
    <w:unhideWhenUsed/>
    <w:rsid w:val="008B78A6"/>
    <w:pPr>
      <w:tabs>
        <w:tab w:val="center" w:pos="4680"/>
        <w:tab w:val="right" w:pos="9360"/>
      </w:tabs>
    </w:pPr>
  </w:style>
  <w:style w:type="character" w:customStyle="1" w:styleId="HeaderChar">
    <w:name w:val="Header Char"/>
    <w:basedOn w:val="DefaultParagraphFont"/>
    <w:link w:val="Header"/>
    <w:uiPriority w:val="99"/>
    <w:rsid w:val="008B78A6"/>
  </w:style>
  <w:style w:type="paragraph" w:styleId="Footer">
    <w:name w:val="footer"/>
    <w:basedOn w:val="Normal"/>
    <w:link w:val="FooterChar"/>
    <w:uiPriority w:val="99"/>
    <w:unhideWhenUsed/>
    <w:rsid w:val="008B78A6"/>
    <w:pPr>
      <w:tabs>
        <w:tab w:val="center" w:pos="4680"/>
        <w:tab w:val="right" w:pos="9360"/>
      </w:tabs>
    </w:pPr>
  </w:style>
  <w:style w:type="character" w:customStyle="1" w:styleId="FooterChar">
    <w:name w:val="Footer Char"/>
    <w:basedOn w:val="DefaultParagraphFont"/>
    <w:link w:val="Footer"/>
    <w:uiPriority w:val="99"/>
    <w:rsid w:val="008B78A6"/>
  </w:style>
  <w:style w:type="character" w:styleId="PageNumber">
    <w:name w:val="page number"/>
    <w:basedOn w:val="DefaultParagraphFont"/>
    <w:uiPriority w:val="99"/>
    <w:semiHidden/>
    <w:unhideWhenUsed/>
    <w:rsid w:val="008B78A6"/>
  </w:style>
  <w:style w:type="character" w:styleId="Emphasis">
    <w:name w:val="Emphasis"/>
    <w:basedOn w:val="DefaultParagraphFont"/>
    <w:uiPriority w:val="20"/>
    <w:qFormat/>
    <w:rsid w:val="001105C0"/>
    <w:rPr>
      <w:i/>
      <w:iCs/>
    </w:rPr>
  </w:style>
  <w:style w:type="character" w:customStyle="1" w:styleId="citationtext">
    <w:name w:val="citation_text"/>
    <w:basedOn w:val="DefaultParagraphFont"/>
    <w:rsid w:val="00F95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073">
      <w:bodyDiv w:val="1"/>
      <w:marLeft w:val="0"/>
      <w:marRight w:val="0"/>
      <w:marTop w:val="0"/>
      <w:marBottom w:val="0"/>
      <w:divBdr>
        <w:top w:val="none" w:sz="0" w:space="0" w:color="auto"/>
        <w:left w:val="none" w:sz="0" w:space="0" w:color="auto"/>
        <w:bottom w:val="none" w:sz="0" w:space="0" w:color="auto"/>
        <w:right w:val="none" w:sz="0" w:space="0" w:color="auto"/>
      </w:divBdr>
    </w:div>
    <w:div w:id="250090704">
      <w:bodyDiv w:val="1"/>
      <w:marLeft w:val="0"/>
      <w:marRight w:val="0"/>
      <w:marTop w:val="0"/>
      <w:marBottom w:val="0"/>
      <w:divBdr>
        <w:top w:val="none" w:sz="0" w:space="0" w:color="auto"/>
        <w:left w:val="none" w:sz="0" w:space="0" w:color="auto"/>
        <w:bottom w:val="none" w:sz="0" w:space="0" w:color="auto"/>
        <w:right w:val="none" w:sz="0" w:space="0" w:color="auto"/>
      </w:divBdr>
      <w:divsChild>
        <w:div w:id="454833294">
          <w:marLeft w:val="960"/>
          <w:marRight w:val="0"/>
          <w:marTop w:val="0"/>
          <w:marBottom w:val="0"/>
          <w:divBdr>
            <w:top w:val="none" w:sz="0" w:space="0" w:color="auto"/>
            <w:left w:val="none" w:sz="0" w:space="0" w:color="auto"/>
            <w:bottom w:val="none" w:sz="0" w:space="0" w:color="auto"/>
            <w:right w:val="none" w:sz="0" w:space="0" w:color="auto"/>
          </w:divBdr>
        </w:div>
        <w:div w:id="867642084">
          <w:marLeft w:val="0"/>
          <w:marRight w:val="0"/>
          <w:marTop w:val="240"/>
          <w:marBottom w:val="0"/>
          <w:divBdr>
            <w:top w:val="none" w:sz="0" w:space="0" w:color="auto"/>
            <w:left w:val="none" w:sz="0" w:space="0" w:color="auto"/>
            <w:bottom w:val="none" w:sz="0" w:space="0" w:color="auto"/>
            <w:right w:val="none" w:sz="0" w:space="0" w:color="auto"/>
          </w:divBdr>
        </w:div>
      </w:divsChild>
    </w:div>
    <w:div w:id="517693383">
      <w:bodyDiv w:val="1"/>
      <w:marLeft w:val="0"/>
      <w:marRight w:val="0"/>
      <w:marTop w:val="0"/>
      <w:marBottom w:val="0"/>
      <w:divBdr>
        <w:top w:val="none" w:sz="0" w:space="0" w:color="auto"/>
        <w:left w:val="none" w:sz="0" w:space="0" w:color="auto"/>
        <w:bottom w:val="none" w:sz="0" w:space="0" w:color="auto"/>
        <w:right w:val="none" w:sz="0" w:space="0" w:color="auto"/>
      </w:divBdr>
    </w:div>
    <w:div w:id="681207038">
      <w:bodyDiv w:val="1"/>
      <w:marLeft w:val="0"/>
      <w:marRight w:val="0"/>
      <w:marTop w:val="0"/>
      <w:marBottom w:val="0"/>
      <w:divBdr>
        <w:top w:val="none" w:sz="0" w:space="0" w:color="auto"/>
        <w:left w:val="none" w:sz="0" w:space="0" w:color="auto"/>
        <w:bottom w:val="none" w:sz="0" w:space="0" w:color="auto"/>
        <w:right w:val="none" w:sz="0" w:space="0" w:color="auto"/>
      </w:divBdr>
    </w:div>
    <w:div w:id="708724970">
      <w:bodyDiv w:val="1"/>
      <w:marLeft w:val="0"/>
      <w:marRight w:val="0"/>
      <w:marTop w:val="0"/>
      <w:marBottom w:val="0"/>
      <w:divBdr>
        <w:top w:val="none" w:sz="0" w:space="0" w:color="auto"/>
        <w:left w:val="none" w:sz="0" w:space="0" w:color="auto"/>
        <w:bottom w:val="none" w:sz="0" w:space="0" w:color="auto"/>
        <w:right w:val="none" w:sz="0" w:space="0" w:color="auto"/>
      </w:divBdr>
    </w:div>
    <w:div w:id="722367533">
      <w:bodyDiv w:val="1"/>
      <w:marLeft w:val="0"/>
      <w:marRight w:val="0"/>
      <w:marTop w:val="0"/>
      <w:marBottom w:val="0"/>
      <w:divBdr>
        <w:top w:val="none" w:sz="0" w:space="0" w:color="auto"/>
        <w:left w:val="none" w:sz="0" w:space="0" w:color="auto"/>
        <w:bottom w:val="none" w:sz="0" w:space="0" w:color="auto"/>
        <w:right w:val="none" w:sz="0" w:space="0" w:color="auto"/>
      </w:divBdr>
    </w:div>
    <w:div w:id="946422332">
      <w:bodyDiv w:val="1"/>
      <w:marLeft w:val="0"/>
      <w:marRight w:val="0"/>
      <w:marTop w:val="0"/>
      <w:marBottom w:val="0"/>
      <w:divBdr>
        <w:top w:val="none" w:sz="0" w:space="0" w:color="auto"/>
        <w:left w:val="none" w:sz="0" w:space="0" w:color="auto"/>
        <w:bottom w:val="none" w:sz="0" w:space="0" w:color="auto"/>
        <w:right w:val="none" w:sz="0" w:space="0" w:color="auto"/>
      </w:divBdr>
    </w:div>
    <w:div w:id="1026446644">
      <w:bodyDiv w:val="1"/>
      <w:marLeft w:val="0"/>
      <w:marRight w:val="0"/>
      <w:marTop w:val="0"/>
      <w:marBottom w:val="0"/>
      <w:divBdr>
        <w:top w:val="none" w:sz="0" w:space="0" w:color="auto"/>
        <w:left w:val="none" w:sz="0" w:space="0" w:color="auto"/>
        <w:bottom w:val="none" w:sz="0" w:space="0" w:color="auto"/>
        <w:right w:val="none" w:sz="0" w:space="0" w:color="auto"/>
      </w:divBdr>
    </w:div>
    <w:div w:id="1182007499">
      <w:bodyDiv w:val="1"/>
      <w:marLeft w:val="0"/>
      <w:marRight w:val="0"/>
      <w:marTop w:val="0"/>
      <w:marBottom w:val="0"/>
      <w:divBdr>
        <w:top w:val="none" w:sz="0" w:space="0" w:color="auto"/>
        <w:left w:val="none" w:sz="0" w:space="0" w:color="auto"/>
        <w:bottom w:val="none" w:sz="0" w:space="0" w:color="auto"/>
        <w:right w:val="none" w:sz="0" w:space="0" w:color="auto"/>
      </w:divBdr>
    </w:div>
    <w:div w:id="1269435882">
      <w:bodyDiv w:val="1"/>
      <w:marLeft w:val="0"/>
      <w:marRight w:val="0"/>
      <w:marTop w:val="0"/>
      <w:marBottom w:val="0"/>
      <w:divBdr>
        <w:top w:val="none" w:sz="0" w:space="0" w:color="auto"/>
        <w:left w:val="none" w:sz="0" w:space="0" w:color="auto"/>
        <w:bottom w:val="none" w:sz="0" w:space="0" w:color="auto"/>
        <w:right w:val="none" w:sz="0" w:space="0" w:color="auto"/>
      </w:divBdr>
    </w:div>
    <w:div w:id="1288777350">
      <w:bodyDiv w:val="1"/>
      <w:marLeft w:val="0"/>
      <w:marRight w:val="0"/>
      <w:marTop w:val="0"/>
      <w:marBottom w:val="0"/>
      <w:divBdr>
        <w:top w:val="none" w:sz="0" w:space="0" w:color="auto"/>
        <w:left w:val="none" w:sz="0" w:space="0" w:color="auto"/>
        <w:bottom w:val="none" w:sz="0" w:space="0" w:color="auto"/>
        <w:right w:val="none" w:sz="0" w:space="0" w:color="auto"/>
      </w:divBdr>
    </w:div>
    <w:div w:id="1329484892">
      <w:bodyDiv w:val="1"/>
      <w:marLeft w:val="0"/>
      <w:marRight w:val="0"/>
      <w:marTop w:val="0"/>
      <w:marBottom w:val="0"/>
      <w:divBdr>
        <w:top w:val="none" w:sz="0" w:space="0" w:color="auto"/>
        <w:left w:val="none" w:sz="0" w:space="0" w:color="auto"/>
        <w:bottom w:val="none" w:sz="0" w:space="0" w:color="auto"/>
        <w:right w:val="none" w:sz="0" w:space="0" w:color="auto"/>
      </w:divBdr>
    </w:div>
    <w:div w:id="1586257620">
      <w:bodyDiv w:val="1"/>
      <w:marLeft w:val="0"/>
      <w:marRight w:val="0"/>
      <w:marTop w:val="0"/>
      <w:marBottom w:val="0"/>
      <w:divBdr>
        <w:top w:val="none" w:sz="0" w:space="0" w:color="auto"/>
        <w:left w:val="none" w:sz="0" w:space="0" w:color="auto"/>
        <w:bottom w:val="none" w:sz="0" w:space="0" w:color="auto"/>
        <w:right w:val="none" w:sz="0" w:space="0" w:color="auto"/>
      </w:divBdr>
      <w:divsChild>
        <w:div w:id="528494903">
          <w:marLeft w:val="720"/>
          <w:marRight w:val="0"/>
          <w:marTop w:val="0"/>
          <w:marBottom w:val="0"/>
          <w:divBdr>
            <w:top w:val="none" w:sz="0" w:space="0" w:color="auto"/>
            <w:left w:val="none" w:sz="0" w:space="0" w:color="auto"/>
            <w:bottom w:val="none" w:sz="0" w:space="0" w:color="auto"/>
            <w:right w:val="none" w:sz="0" w:space="0" w:color="auto"/>
          </w:divBdr>
        </w:div>
        <w:div w:id="781534479">
          <w:marLeft w:val="0"/>
          <w:marRight w:val="0"/>
          <w:marTop w:val="225"/>
          <w:marBottom w:val="0"/>
          <w:divBdr>
            <w:top w:val="none" w:sz="0" w:space="0" w:color="auto"/>
            <w:left w:val="none" w:sz="0" w:space="0" w:color="auto"/>
            <w:bottom w:val="none" w:sz="0" w:space="0" w:color="auto"/>
            <w:right w:val="none" w:sz="0" w:space="0" w:color="auto"/>
          </w:divBdr>
        </w:div>
      </w:divsChild>
    </w:div>
    <w:div w:id="1713579108">
      <w:bodyDiv w:val="1"/>
      <w:marLeft w:val="0"/>
      <w:marRight w:val="0"/>
      <w:marTop w:val="0"/>
      <w:marBottom w:val="0"/>
      <w:divBdr>
        <w:top w:val="none" w:sz="0" w:space="0" w:color="auto"/>
        <w:left w:val="none" w:sz="0" w:space="0" w:color="auto"/>
        <w:bottom w:val="none" w:sz="0" w:space="0" w:color="auto"/>
        <w:right w:val="none" w:sz="0" w:space="0" w:color="auto"/>
      </w:divBdr>
    </w:div>
    <w:div w:id="2046634512">
      <w:bodyDiv w:val="1"/>
      <w:marLeft w:val="0"/>
      <w:marRight w:val="0"/>
      <w:marTop w:val="0"/>
      <w:marBottom w:val="0"/>
      <w:divBdr>
        <w:top w:val="none" w:sz="0" w:space="0" w:color="auto"/>
        <w:left w:val="none" w:sz="0" w:space="0" w:color="auto"/>
        <w:bottom w:val="none" w:sz="0" w:space="0" w:color="auto"/>
        <w:right w:val="none" w:sz="0" w:space="0" w:color="auto"/>
      </w:divBdr>
      <w:divsChild>
        <w:div w:id="254100280">
          <w:marLeft w:val="960"/>
          <w:marRight w:val="0"/>
          <w:marTop w:val="0"/>
          <w:marBottom w:val="0"/>
          <w:divBdr>
            <w:top w:val="none" w:sz="0" w:space="0" w:color="auto"/>
            <w:left w:val="none" w:sz="0" w:space="0" w:color="auto"/>
            <w:bottom w:val="none" w:sz="0" w:space="0" w:color="auto"/>
            <w:right w:val="none" w:sz="0" w:space="0" w:color="auto"/>
          </w:divBdr>
        </w:div>
        <w:div w:id="1709842064">
          <w:marLeft w:val="0"/>
          <w:marRight w:val="0"/>
          <w:marTop w:val="240"/>
          <w:marBottom w:val="0"/>
          <w:divBdr>
            <w:top w:val="none" w:sz="0" w:space="0" w:color="auto"/>
            <w:left w:val="none" w:sz="0" w:space="0" w:color="auto"/>
            <w:bottom w:val="none" w:sz="0" w:space="0" w:color="auto"/>
            <w:right w:val="none" w:sz="0" w:space="0" w:color="auto"/>
          </w:divBdr>
        </w:div>
      </w:divsChild>
    </w:div>
    <w:div w:id="210922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itt.idm.oclc.org/login?url=https://search-proquest-com.pitt.idm.oclc.org/docview/195364269?accountid=14709" TargetMode="External"/><Relationship Id="rId7" Type="http://schemas.openxmlformats.org/officeDocument/2006/relationships/hyperlink" Target="https://repository.wcsu.edu/ssj/vol10/iss1/10" TargetMode="External"/><Relationship Id="rId8" Type="http://schemas.openxmlformats.org/officeDocument/2006/relationships/hyperlink" Target="http://www.theguardian.com/world/2001/sep/21/september11.usa13"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9</Pages>
  <Words>2464</Words>
  <Characters>13853</Characters>
  <Application>Microsoft Macintosh Word</Application>
  <DocSecurity>0</DocSecurity>
  <Lines>213</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Strine, Madison Haley</dc:creator>
  <cp:keywords/>
  <dc:description/>
  <cp:lastModifiedBy>Strine, Madison Haley</cp:lastModifiedBy>
  <cp:revision>78</cp:revision>
  <dcterms:created xsi:type="dcterms:W3CDTF">2018-02-28T02:27:00Z</dcterms:created>
  <dcterms:modified xsi:type="dcterms:W3CDTF">2018-03-05T04:18:00Z</dcterms:modified>
</cp:coreProperties>
</file>