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0E787" w14:textId="692E0E9B" w:rsidR="00853A1C" w:rsidRPr="002275B4" w:rsidRDefault="00A775CD" w:rsidP="004A0749">
      <w:pPr>
        <w:spacing w:line="480" w:lineRule="auto"/>
        <w:rPr>
          <w:rFonts w:ascii="Times New Roman" w:hAnsi="Times New Roman" w:cs="Times New Roman"/>
        </w:rPr>
      </w:pPr>
      <w:r>
        <w:rPr>
          <w:rFonts w:ascii="Times New Roman" w:hAnsi="Times New Roman" w:cs="Times New Roman"/>
        </w:rPr>
        <w:t>4010946</w:t>
      </w:r>
      <w:r w:rsidR="00832D3F">
        <w:rPr>
          <w:rFonts w:ascii="Times New Roman" w:hAnsi="Times New Roman" w:cs="Times New Roman"/>
        </w:rPr>
        <w:t xml:space="preserve"> – Option 2</w:t>
      </w:r>
    </w:p>
    <w:p w14:paraId="193EDA6C" w14:textId="4A70EC8A" w:rsidR="002275B4" w:rsidRPr="002275B4" w:rsidRDefault="002275B4" w:rsidP="004A0749">
      <w:pPr>
        <w:spacing w:line="480" w:lineRule="auto"/>
        <w:rPr>
          <w:rFonts w:ascii="Times New Roman" w:hAnsi="Times New Roman" w:cs="Times New Roman"/>
        </w:rPr>
      </w:pPr>
      <w:r w:rsidRPr="002275B4">
        <w:rPr>
          <w:rFonts w:ascii="Times New Roman" w:hAnsi="Times New Roman" w:cs="Times New Roman"/>
        </w:rPr>
        <w:t>Political Philosophy</w:t>
      </w:r>
      <w:r w:rsidR="00A775CD">
        <w:rPr>
          <w:rFonts w:ascii="Times New Roman" w:hAnsi="Times New Roman" w:cs="Times New Roman"/>
        </w:rPr>
        <w:t xml:space="preserve"> </w:t>
      </w:r>
      <w:bookmarkStart w:id="0" w:name="_GoBack"/>
      <w:bookmarkEnd w:id="0"/>
    </w:p>
    <w:p w14:paraId="1B4E1370" w14:textId="71CF26EC" w:rsidR="002275B4" w:rsidRPr="002275B4" w:rsidRDefault="002275B4" w:rsidP="004A0749">
      <w:pPr>
        <w:spacing w:line="480" w:lineRule="auto"/>
        <w:rPr>
          <w:rFonts w:ascii="Times New Roman" w:hAnsi="Times New Roman" w:cs="Times New Roman"/>
        </w:rPr>
      </w:pPr>
      <w:r w:rsidRPr="002275B4">
        <w:rPr>
          <w:rFonts w:ascii="Times New Roman" w:hAnsi="Times New Roman" w:cs="Times New Roman"/>
        </w:rPr>
        <w:t>Professor Lawless</w:t>
      </w:r>
      <w:r w:rsidR="00B34F01">
        <w:rPr>
          <w:rFonts w:ascii="Times New Roman" w:hAnsi="Times New Roman" w:cs="Times New Roman"/>
        </w:rPr>
        <w:t xml:space="preserve"> (</w:t>
      </w:r>
      <w:proofErr w:type="spellStart"/>
      <w:r w:rsidR="00B34F01">
        <w:rPr>
          <w:rFonts w:ascii="Times New Roman" w:hAnsi="Times New Roman" w:cs="Times New Roman"/>
        </w:rPr>
        <w:t>Tegtmeyer</w:t>
      </w:r>
      <w:proofErr w:type="spellEnd"/>
      <w:r w:rsidR="00B34F01">
        <w:rPr>
          <w:rFonts w:ascii="Times New Roman" w:hAnsi="Times New Roman" w:cs="Times New Roman"/>
        </w:rPr>
        <w:t>)</w:t>
      </w:r>
    </w:p>
    <w:p w14:paraId="1D4C7DFD" w14:textId="77777777" w:rsidR="002275B4" w:rsidRPr="002275B4" w:rsidRDefault="002275B4" w:rsidP="004A0749">
      <w:pPr>
        <w:spacing w:line="480" w:lineRule="auto"/>
        <w:rPr>
          <w:rFonts w:ascii="Times New Roman" w:hAnsi="Times New Roman" w:cs="Times New Roman"/>
        </w:rPr>
      </w:pPr>
      <w:r w:rsidRPr="002275B4">
        <w:rPr>
          <w:rFonts w:ascii="Times New Roman" w:hAnsi="Times New Roman" w:cs="Times New Roman"/>
        </w:rPr>
        <w:t>1 March 2017</w:t>
      </w:r>
    </w:p>
    <w:p w14:paraId="1A8A25A2" w14:textId="49E25A5F" w:rsidR="002275B4" w:rsidRPr="002275B4" w:rsidRDefault="00B34F01" w:rsidP="004A0749">
      <w:pPr>
        <w:spacing w:line="480" w:lineRule="auto"/>
        <w:jc w:val="center"/>
        <w:rPr>
          <w:rFonts w:ascii="Times New Roman" w:hAnsi="Times New Roman" w:cs="Times New Roman"/>
        </w:rPr>
      </w:pPr>
      <w:r>
        <w:rPr>
          <w:rFonts w:ascii="Times New Roman" w:hAnsi="Times New Roman" w:cs="Times New Roman"/>
        </w:rPr>
        <w:t>Inequality for Those With Disabilities</w:t>
      </w:r>
    </w:p>
    <w:p w14:paraId="40D27FB5" w14:textId="5A3F2BDE" w:rsidR="002275B4" w:rsidRDefault="002275B4" w:rsidP="004A0749">
      <w:pPr>
        <w:spacing w:line="480" w:lineRule="auto"/>
        <w:ind w:firstLine="720"/>
        <w:rPr>
          <w:rFonts w:ascii="Times New Roman" w:hAnsi="Times New Roman" w:cs="Times New Roman"/>
        </w:rPr>
      </w:pPr>
      <w:r w:rsidRPr="002275B4">
        <w:rPr>
          <w:rFonts w:ascii="Times New Roman" w:hAnsi="Times New Roman" w:cs="Times New Roman"/>
        </w:rPr>
        <w:t xml:space="preserve">The ADA, or American Disabilities Act, is a piece of legislation that aims to correct inequality of opportunity in the workplace for those with </w:t>
      </w:r>
      <w:r w:rsidR="004A0749">
        <w:rPr>
          <w:rFonts w:ascii="Times New Roman" w:hAnsi="Times New Roman" w:cs="Times New Roman"/>
        </w:rPr>
        <w:t xml:space="preserve">disabilities. In terms of Cohen’s Why Not Socialism, the ADA aims to adhere to a blend of what Cohen describes as bourgeois equality of opportunity and socialist equality of opportunity. </w:t>
      </w:r>
      <w:r w:rsidR="00265972">
        <w:rPr>
          <w:rFonts w:ascii="Times New Roman" w:hAnsi="Times New Roman" w:cs="Times New Roman"/>
        </w:rPr>
        <w:t xml:space="preserve">In terms of Rousseau’s Discourse on the Origin of Inequality, </w:t>
      </w:r>
      <w:r w:rsidR="0066705D">
        <w:rPr>
          <w:rFonts w:ascii="Times New Roman" w:hAnsi="Times New Roman" w:cs="Times New Roman"/>
        </w:rPr>
        <w:t xml:space="preserve">Rousseau may argue that </w:t>
      </w:r>
      <w:r w:rsidR="00265972">
        <w:rPr>
          <w:rFonts w:ascii="Times New Roman" w:hAnsi="Times New Roman" w:cs="Times New Roman"/>
        </w:rPr>
        <w:t>the ADA</w:t>
      </w:r>
      <w:r w:rsidR="00267055">
        <w:rPr>
          <w:rFonts w:ascii="Times New Roman" w:hAnsi="Times New Roman" w:cs="Times New Roman"/>
        </w:rPr>
        <w:t xml:space="preserve"> may accommodate disabilities that are the result of choice. Through an exploration of </w:t>
      </w:r>
      <w:proofErr w:type="gramStart"/>
      <w:r w:rsidR="00267055">
        <w:rPr>
          <w:rFonts w:ascii="Times New Roman" w:hAnsi="Times New Roman" w:cs="Times New Roman"/>
        </w:rPr>
        <w:t>Cohen’s</w:t>
      </w:r>
      <w:proofErr w:type="gramEnd"/>
      <w:r w:rsidR="00267055">
        <w:rPr>
          <w:rFonts w:ascii="Times New Roman" w:hAnsi="Times New Roman" w:cs="Times New Roman"/>
        </w:rPr>
        <w:t xml:space="preserve"> and Rousseau’s views on equality, we can see that the ADA most aligns with Cohen.</w:t>
      </w:r>
      <w:r w:rsidR="00267055">
        <w:rPr>
          <w:rFonts w:ascii="Times New Roman" w:hAnsi="Times New Roman" w:cs="Times New Roman"/>
        </w:rPr>
        <w:tab/>
      </w:r>
      <w:r w:rsidR="00267055">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66705D">
        <w:rPr>
          <w:rFonts w:ascii="Times New Roman" w:hAnsi="Times New Roman" w:cs="Times New Roman"/>
        </w:rPr>
        <w:tab/>
      </w:r>
      <w:r w:rsidR="00267055">
        <w:rPr>
          <w:rFonts w:ascii="Times New Roman" w:hAnsi="Times New Roman" w:cs="Times New Roman"/>
        </w:rPr>
        <w:tab/>
      </w:r>
      <w:r w:rsidR="00BD7F58">
        <w:rPr>
          <w:rFonts w:ascii="Times New Roman" w:hAnsi="Times New Roman" w:cs="Times New Roman"/>
        </w:rPr>
        <w:t xml:space="preserve">I will begin by describing Cohen’s definition of bourgeois equality. </w:t>
      </w:r>
      <w:r w:rsidR="00B73EF3">
        <w:rPr>
          <w:rFonts w:ascii="Times New Roman" w:hAnsi="Times New Roman" w:cs="Times New Roman"/>
        </w:rPr>
        <w:t>He writes that bourgeois equality “removes socially constructed status restrictions, both formal and informal, on life chances” (Cohen, 15).</w:t>
      </w:r>
      <w:r w:rsidR="00DA2F0B">
        <w:rPr>
          <w:rFonts w:ascii="Times New Roman" w:hAnsi="Times New Roman" w:cs="Times New Roman"/>
        </w:rPr>
        <w:t xml:space="preserve"> </w:t>
      </w:r>
      <w:r w:rsidR="00EB081B">
        <w:rPr>
          <w:rFonts w:ascii="Times New Roman" w:hAnsi="Times New Roman" w:cs="Times New Roman"/>
        </w:rPr>
        <w:t xml:space="preserve">Formal status restrictions are restrictions in the form of rules or law that restrict equality of opportunity. </w:t>
      </w:r>
      <w:r w:rsidR="00DA2F0B">
        <w:rPr>
          <w:rFonts w:ascii="Times New Roman" w:hAnsi="Times New Roman" w:cs="Times New Roman"/>
        </w:rPr>
        <w:t xml:space="preserve">A few examples of formal status restrictions are: slavery, a wealth requirement for voting, and women not being allowed the right to vote. </w:t>
      </w:r>
      <w:r w:rsidR="00EB081B">
        <w:rPr>
          <w:rFonts w:ascii="Times New Roman" w:hAnsi="Times New Roman" w:cs="Times New Roman"/>
        </w:rPr>
        <w:t xml:space="preserve">Informal status restrictions go further than just legislation, they deal with societal viewpoints. </w:t>
      </w:r>
      <w:r w:rsidR="00DA2F0B">
        <w:rPr>
          <w:rFonts w:ascii="Times New Roman" w:hAnsi="Times New Roman" w:cs="Times New Roman"/>
        </w:rPr>
        <w:t>An example of an informal status restriction is the prevalence of racism – although the formal status restriction (slavery) may be eradicated, if a society possesses racist thought, those with the “wrong” skin tone</w:t>
      </w:r>
      <w:r w:rsidR="00AF1167">
        <w:rPr>
          <w:rFonts w:ascii="Times New Roman" w:hAnsi="Times New Roman" w:cs="Times New Roman"/>
        </w:rPr>
        <w:t xml:space="preserve"> will still face constraints concerning </w:t>
      </w:r>
      <w:r w:rsidR="00DA2F0B">
        <w:rPr>
          <w:rFonts w:ascii="Times New Roman" w:hAnsi="Times New Roman" w:cs="Times New Roman"/>
        </w:rPr>
        <w:t xml:space="preserve">opportunity. </w:t>
      </w:r>
      <w:r w:rsidR="005E554C">
        <w:rPr>
          <w:rFonts w:ascii="Times New Roman" w:hAnsi="Times New Roman" w:cs="Times New Roman"/>
        </w:rPr>
        <w:t xml:space="preserve">This </w:t>
      </w:r>
      <w:r w:rsidR="00AF1167">
        <w:rPr>
          <w:rFonts w:ascii="Times New Roman" w:hAnsi="Times New Roman" w:cs="Times New Roman"/>
        </w:rPr>
        <w:t>relates to the ADA with informal status restrictions</w:t>
      </w:r>
      <w:r w:rsidR="00F06555">
        <w:rPr>
          <w:rFonts w:ascii="Times New Roman" w:hAnsi="Times New Roman" w:cs="Times New Roman"/>
        </w:rPr>
        <w:t xml:space="preserve">. </w:t>
      </w:r>
      <w:r w:rsidR="00AF1167">
        <w:rPr>
          <w:rFonts w:ascii="Times New Roman" w:hAnsi="Times New Roman" w:cs="Times New Roman"/>
        </w:rPr>
        <w:t xml:space="preserve">If a </w:t>
      </w:r>
      <w:r w:rsidR="00AF1167">
        <w:rPr>
          <w:rFonts w:ascii="Times New Roman" w:hAnsi="Times New Roman" w:cs="Times New Roman"/>
        </w:rPr>
        <w:lastRenderedPageBreak/>
        <w:t>society possesses the judgment that those with disabilities cannot possibly do as good a job as those without, those with disabilities will obviously face inequality of opportunity in the workplace.</w:t>
      </w:r>
      <w:r w:rsidR="00F06555" w:rsidRPr="00F06555">
        <w:rPr>
          <w:rFonts w:ascii="Times New Roman" w:hAnsi="Times New Roman" w:cs="Times New Roman"/>
        </w:rPr>
        <w:t xml:space="preserve"> </w:t>
      </w:r>
      <w:r w:rsidR="00F06555">
        <w:rPr>
          <w:rFonts w:ascii="Times New Roman" w:hAnsi="Times New Roman" w:cs="Times New Roman"/>
        </w:rPr>
        <w:t xml:space="preserve">Because the ADA specifically outlaws discrimination in recruitment and hiring, it addresses the informal restriction of a society that </w:t>
      </w:r>
      <w:r w:rsidR="00B97043">
        <w:rPr>
          <w:rFonts w:ascii="Times New Roman" w:hAnsi="Times New Roman" w:cs="Times New Roman"/>
        </w:rPr>
        <w:t>thinks of</w:t>
      </w:r>
      <w:r w:rsidR="00F06555">
        <w:rPr>
          <w:rFonts w:ascii="Times New Roman" w:hAnsi="Times New Roman" w:cs="Times New Roman"/>
        </w:rPr>
        <w:t xml:space="preserve"> </w:t>
      </w:r>
      <w:r w:rsidR="00B97043">
        <w:rPr>
          <w:rFonts w:ascii="Times New Roman" w:hAnsi="Times New Roman" w:cs="Times New Roman"/>
        </w:rPr>
        <w:t>those with disabilities as less valuable.</w:t>
      </w:r>
      <w:r w:rsidR="00C41CBF">
        <w:rPr>
          <w:rFonts w:ascii="Times New Roman" w:hAnsi="Times New Roman" w:cs="Times New Roman"/>
        </w:rPr>
        <w:tab/>
      </w:r>
      <w:r w:rsidR="00C41CBF">
        <w:rPr>
          <w:rFonts w:ascii="Times New Roman" w:hAnsi="Times New Roman" w:cs="Times New Roman"/>
        </w:rPr>
        <w:tab/>
      </w:r>
      <w:r w:rsidR="00EB081B">
        <w:rPr>
          <w:rFonts w:ascii="Times New Roman" w:hAnsi="Times New Roman" w:cs="Times New Roman"/>
        </w:rPr>
        <w:tab/>
      </w:r>
      <w:r w:rsidR="00EB081B">
        <w:rPr>
          <w:rFonts w:ascii="Times New Roman" w:hAnsi="Times New Roman" w:cs="Times New Roman"/>
        </w:rPr>
        <w:tab/>
      </w:r>
      <w:r w:rsidR="00EB081B">
        <w:rPr>
          <w:rFonts w:ascii="Times New Roman" w:hAnsi="Times New Roman" w:cs="Times New Roman"/>
        </w:rPr>
        <w:tab/>
      </w:r>
      <w:r w:rsidR="00EB081B">
        <w:rPr>
          <w:rFonts w:ascii="Times New Roman" w:hAnsi="Times New Roman" w:cs="Times New Roman"/>
        </w:rPr>
        <w:tab/>
      </w:r>
      <w:r w:rsidR="00EB081B">
        <w:rPr>
          <w:rFonts w:ascii="Times New Roman" w:hAnsi="Times New Roman" w:cs="Times New Roman"/>
        </w:rPr>
        <w:tab/>
      </w:r>
      <w:r w:rsidR="00EB081B">
        <w:rPr>
          <w:rFonts w:ascii="Times New Roman" w:hAnsi="Times New Roman" w:cs="Times New Roman"/>
        </w:rPr>
        <w:tab/>
      </w:r>
      <w:r w:rsidR="00C41CBF">
        <w:rPr>
          <w:rFonts w:ascii="Times New Roman" w:hAnsi="Times New Roman" w:cs="Times New Roman"/>
        </w:rPr>
        <w:t xml:space="preserve">Cohen’s second exploration of opportunity is left-liberal equality. </w:t>
      </w:r>
      <w:r w:rsidR="009732C8">
        <w:rPr>
          <w:rFonts w:ascii="Times New Roman" w:hAnsi="Times New Roman" w:cs="Times New Roman"/>
        </w:rPr>
        <w:t xml:space="preserve">Left-liberal equality contains all of the aspects of bourgeois equality while also correcting social disadvantage. Social disadvantage is different than inherited or inborn disadvantage </w:t>
      </w:r>
      <w:r w:rsidR="009A139E">
        <w:rPr>
          <w:rFonts w:ascii="Times New Roman" w:hAnsi="Times New Roman" w:cs="Times New Roman"/>
        </w:rPr>
        <w:t xml:space="preserve">addressed in bourgeois equality. An example of social disadvantage can be explored through education – a child born into a poor family will receive worse education if their family cannot afford things like tutors, private schooling, or college. </w:t>
      </w:r>
      <w:r w:rsidR="00EB081B">
        <w:rPr>
          <w:rFonts w:ascii="Times New Roman" w:hAnsi="Times New Roman" w:cs="Times New Roman"/>
        </w:rPr>
        <w:t>Thus, a social disadvantage deals with the situation you are born into – in contrast with something like a race or sex you are born into.</w:t>
      </w:r>
      <w:r w:rsidR="00EB081B">
        <w:rPr>
          <w:rFonts w:ascii="Times New Roman" w:hAnsi="Times New Roman" w:cs="Times New Roman"/>
        </w:rPr>
        <w:tab/>
      </w:r>
      <w:r w:rsidR="00EB081B">
        <w:rPr>
          <w:rFonts w:ascii="Times New Roman" w:hAnsi="Times New Roman" w:cs="Times New Roman"/>
        </w:rPr>
        <w:tab/>
      </w:r>
      <w:r w:rsidR="00EB081B">
        <w:rPr>
          <w:rFonts w:ascii="Times New Roman" w:hAnsi="Times New Roman" w:cs="Times New Roman"/>
        </w:rPr>
        <w:tab/>
      </w:r>
      <w:r w:rsidR="00EB081B">
        <w:rPr>
          <w:rFonts w:ascii="Times New Roman" w:hAnsi="Times New Roman" w:cs="Times New Roman"/>
        </w:rPr>
        <w:tab/>
      </w:r>
      <w:r w:rsidR="008F603A">
        <w:rPr>
          <w:rFonts w:ascii="Times New Roman" w:hAnsi="Times New Roman" w:cs="Times New Roman"/>
        </w:rPr>
        <w:tab/>
      </w:r>
      <w:r w:rsidR="008F603A">
        <w:rPr>
          <w:rFonts w:ascii="Times New Roman" w:hAnsi="Times New Roman" w:cs="Times New Roman"/>
        </w:rPr>
        <w:tab/>
      </w:r>
      <w:r w:rsidR="008F603A">
        <w:rPr>
          <w:rFonts w:ascii="Times New Roman" w:hAnsi="Times New Roman" w:cs="Times New Roman"/>
        </w:rPr>
        <w:tab/>
      </w:r>
      <w:r w:rsidR="008F603A">
        <w:rPr>
          <w:rFonts w:ascii="Times New Roman" w:hAnsi="Times New Roman" w:cs="Times New Roman"/>
        </w:rPr>
        <w:tab/>
        <w:t xml:space="preserve">Socialist equality of opportunity is what Cohen calls the third type of equality of opportunity. </w:t>
      </w:r>
      <w:r w:rsidR="0052111E">
        <w:rPr>
          <w:rFonts w:ascii="Times New Roman" w:hAnsi="Times New Roman" w:cs="Times New Roman"/>
        </w:rPr>
        <w:t>Socialist equality of opportunity includes the previous two, but unlike bourgeois and left-liberal equality of opportunity it “seeks to correct for all unchosen disadvantages” (Cohen, 18). For example, a professional basketball player makes a much higher salary than the average worker, but we do not all have the talent to become professional basketball players. An example of a solution to these inequalities is equal pay for all work.</w:t>
      </w:r>
      <w:r w:rsidR="00FB5E07">
        <w:rPr>
          <w:rFonts w:ascii="Times New Roman" w:hAnsi="Times New Roman" w:cs="Times New Roman"/>
        </w:rPr>
        <w:t xml:space="preserve"> In an ideal world for Cohen’s idea of socialist equality, differences in income should only reflect differences in yo</w:t>
      </w:r>
      <w:r w:rsidR="00541D7A">
        <w:rPr>
          <w:rFonts w:ascii="Times New Roman" w:hAnsi="Times New Roman" w:cs="Times New Roman"/>
        </w:rPr>
        <w:t>ur desire for how much to work.</w:t>
      </w:r>
      <w:r w:rsidR="00134FB6">
        <w:rPr>
          <w:rFonts w:ascii="Times New Roman" w:hAnsi="Times New Roman" w:cs="Times New Roman"/>
        </w:rPr>
        <w:t xml:space="preserve"> The ADA acts to enforce a type of socialist equality of opportunity as well as bourgeois equality of opportunity. That is because a disability is an unchosen disadvantage that the person is born with and has little control over. </w:t>
      </w:r>
      <w:r w:rsidR="008F03F9">
        <w:rPr>
          <w:rFonts w:ascii="Times New Roman" w:hAnsi="Times New Roman" w:cs="Times New Roman"/>
        </w:rPr>
        <w:tab/>
      </w:r>
      <w:r w:rsidR="008F03F9">
        <w:rPr>
          <w:rFonts w:ascii="Times New Roman" w:hAnsi="Times New Roman" w:cs="Times New Roman"/>
        </w:rPr>
        <w:tab/>
      </w:r>
      <w:r w:rsidR="008F03F9">
        <w:rPr>
          <w:rFonts w:ascii="Times New Roman" w:hAnsi="Times New Roman" w:cs="Times New Roman"/>
        </w:rPr>
        <w:tab/>
      </w:r>
      <w:r w:rsidR="008F03F9">
        <w:rPr>
          <w:rFonts w:ascii="Times New Roman" w:hAnsi="Times New Roman" w:cs="Times New Roman"/>
        </w:rPr>
        <w:tab/>
      </w:r>
      <w:r w:rsidR="008F03F9">
        <w:rPr>
          <w:rFonts w:ascii="Times New Roman" w:hAnsi="Times New Roman" w:cs="Times New Roman"/>
        </w:rPr>
        <w:tab/>
      </w:r>
      <w:r w:rsidR="008F03F9">
        <w:rPr>
          <w:rFonts w:ascii="Times New Roman" w:hAnsi="Times New Roman" w:cs="Times New Roman"/>
        </w:rPr>
        <w:tab/>
      </w:r>
      <w:r w:rsidR="008F03F9">
        <w:rPr>
          <w:rFonts w:ascii="Times New Roman" w:hAnsi="Times New Roman" w:cs="Times New Roman"/>
        </w:rPr>
        <w:tab/>
      </w:r>
      <w:r w:rsidR="008F03F9">
        <w:rPr>
          <w:rFonts w:ascii="Times New Roman" w:hAnsi="Times New Roman" w:cs="Times New Roman"/>
        </w:rPr>
        <w:tab/>
      </w:r>
      <w:r w:rsidR="008F03F9">
        <w:rPr>
          <w:rFonts w:ascii="Times New Roman" w:hAnsi="Times New Roman" w:cs="Times New Roman"/>
        </w:rPr>
        <w:tab/>
        <w:t xml:space="preserve">In Discourse on the Origin of Inequality by Jean-Jacques Rousseau, he </w:t>
      </w:r>
      <w:r w:rsidR="00366B1A">
        <w:rPr>
          <w:rFonts w:ascii="Times New Roman" w:hAnsi="Times New Roman" w:cs="Times New Roman"/>
        </w:rPr>
        <w:t>argues,</w:t>
      </w:r>
      <w:r w:rsidR="008F03F9">
        <w:rPr>
          <w:rFonts w:ascii="Times New Roman" w:hAnsi="Times New Roman" w:cs="Times New Roman"/>
        </w:rPr>
        <w:t xml:space="preserve"> “among the differences that distinguish men, several of them pass for natural ones which are exclusively the work of habit and of the various sorts of life that men adopt” (Rousseau, 41-42). </w:t>
      </w:r>
      <w:r w:rsidR="00366B1A">
        <w:rPr>
          <w:rFonts w:ascii="Times New Roman" w:hAnsi="Times New Roman" w:cs="Times New Roman"/>
        </w:rPr>
        <w:t xml:space="preserve">By stating this, Rousseau is </w:t>
      </w:r>
      <w:r w:rsidR="00030B31">
        <w:rPr>
          <w:rFonts w:ascii="Times New Roman" w:hAnsi="Times New Roman" w:cs="Times New Roman"/>
        </w:rPr>
        <w:t>explaining</w:t>
      </w:r>
      <w:r w:rsidR="00366B1A">
        <w:rPr>
          <w:rFonts w:ascii="Times New Roman" w:hAnsi="Times New Roman" w:cs="Times New Roman"/>
        </w:rPr>
        <w:t xml:space="preserve"> that some of the inequalities we see as natural are actually the result of man’s choices.</w:t>
      </w:r>
      <w:r w:rsidR="00030B31">
        <w:rPr>
          <w:rFonts w:ascii="Times New Roman" w:hAnsi="Times New Roman" w:cs="Times New Roman"/>
        </w:rPr>
        <w:t xml:space="preserve"> He uses “mental powers” as an example, stating that differences in education create giant differences in the intelligence of man (Rousseau, 42). </w:t>
      </w:r>
      <w:r w:rsidR="00CA1808">
        <w:rPr>
          <w:rFonts w:ascii="Times New Roman" w:hAnsi="Times New Roman" w:cs="Times New Roman"/>
        </w:rPr>
        <w:t>Rousseau briefly describes differences based on what people are born with. He states that, “thus a robust or delicate temperament, and the strength or weakness that depend on it, frequently derives more from the harsh or effeminate way in which one has been raised than from the primitive constitution of bodies” (Rousseau, 42). This develops the argument that societal upbringing plays a larger role than the characteristics you are born with. By this standard, we can understand that those with disabilities can work to overcome them, and must have the capacity to be equal to their non-disabled counterparts. Through this logic, there is no reason not to hire them.</w:t>
      </w:r>
      <w:r w:rsidR="00CA1808">
        <w:rPr>
          <w:rFonts w:ascii="Times New Roman" w:hAnsi="Times New Roman" w:cs="Times New Roman"/>
        </w:rPr>
        <w:tab/>
      </w:r>
      <w:r w:rsidR="00CA1808">
        <w:rPr>
          <w:rFonts w:ascii="Times New Roman" w:hAnsi="Times New Roman" w:cs="Times New Roman"/>
        </w:rPr>
        <w:tab/>
      </w:r>
      <w:r w:rsidR="00CA1808">
        <w:rPr>
          <w:rFonts w:ascii="Times New Roman" w:hAnsi="Times New Roman" w:cs="Times New Roman"/>
        </w:rPr>
        <w:tab/>
      </w:r>
      <w:r w:rsidR="00366B1A">
        <w:rPr>
          <w:rFonts w:ascii="Times New Roman" w:hAnsi="Times New Roman" w:cs="Times New Roman"/>
        </w:rPr>
        <w:t xml:space="preserve">Part of what the ADA protects are the rights of workers with HIV/AIDS. </w:t>
      </w:r>
      <w:r w:rsidR="00CA1808">
        <w:rPr>
          <w:rFonts w:ascii="Times New Roman" w:hAnsi="Times New Roman" w:cs="Times New Roman"/>
        </w:rPr>
        <w:t xml:space="preserve">Before the ADA was passed, gossip in the workplace resulted in many workers being fired for being rumored of having AIDS, even if this was not true. After the ADA was passed, workers </w:t>
      </w:r>
      <w:r w:rsidR="00366B1A">
        <w:rPr>
          <w:rFonts w:ascii="Times New Roman" w:hAnsi="Times New Roman" w:cs="Times New Roman"/>
        </w:rPr>
        <w:t xml:space="preserve">could not face hiring discrimination or be fired for having HIV/AIDS. It is possible that Rousseau would argue that those with the disability of HIV/AIDS do so because of life choices they have made regarding sexual preferences (rates of this disease are higher in gay men) and protection (one chooses whether they have protected sex or not). </w:t>
      </w:r>
      <w:r w:rsidR="00B455EE">
        <w:rPr>
          <w:rFonts w:ascii="Times New Roman" w:hAnsi="Times New Roman" w:cs="Times New Roman"/>
        </w:rPr>
        <w:t xml:space="preserve">Although some could argue this, the disability of HIV/AIDS is not a choice. Just as nobody tries to get cancer, nobody tries to get AIDS - it is simply a misfortune. </w:t>
      </w:r>
      <w:r w:rsidR="00366B1A">
        <w:rPr>
          <w:rFonts w:ascii="Times New Roman" w:hAnsi="Times New Roman" w:cs="Times New Roman"/>
        </w:rPr>
        <w:t xml:space="preserve">Regardless of if someone chooses to be homosexual or have unprotected sex, his or her rights in the workplace should be protected. </w:t>
      </w:r>
      <w:r w:rsidR="00413325">
        <w:rPr>
          <w:rFonts w:ascii="Times New Roman" w:hAnsi="Times New Roman" w:cs="Times New Roman"/>
        </w:rPr>
        <w:t>This relates back to Cohen’s idea of bourgeois equality of opportunity – homophobia in the workplace offers inequality of opportunity</w:t>
      </w:r>
      <w:r w:rsidR="00D713BC">
        <w:rPr>
          <w:rFonts w:ascii="Times New Roman" w:hAnsi="Times New Roman" w:cs="Times New Roman"/>
        </w:rPr>
        <w:t xml:space="preserve"> because employers will</w:t>
      </w:r>
      <w:r w:rsidR="003668FB">
        <w:rPr>
          <w:rFonts w:ascii="Times New Roman" w:hAnsi="Times New Roman" w:cs="Times New Roman"/>
        </w:rPr>
        <w:t xml:space="preserve"> discriminate against workers for their sexuality.</w:t>
      </w:r>
      <w:r w:rsidR="00267055">
        <w:rPr>
          <w:rFonts w:ascii="Times New Roman" w:hAnsi="Times New Roman" w:cs="Times New Roman"/>
        </w:rPr>
        <w:t xml:space="preserve"> Rousseau believes that almost all inequality is a result of choice. This cannot be true in relation to the HIV/AIDS example above, because human sexuality is not a choice. To not act on human sexuality would directly violate Rousseau’s concept of amour-propre, or our human desire for companionship and love, as well as amour de soi, or our more animalistic desires including food, shelter, and sex. This also cannot be true with more traditional disabilities because humans are born with them.</w:t>
      </w:r>
      <w:r w:rsidR="004F06A3">
        <w:rPr>
          <w:rFonts w:ascii="Times New Roman" w:hAnsi="Times New Roman" w:cs="Times New Roman"/>
        </w:rPr>
        <w:tab/>
      </w:r>
      <w:r w:rsidR="004F06A3">
        <w:rPr>
          <w:rFonts w:ascii="Times New Roman" w:hAnsi="Times New Roman" w:cs="Times New Roman"/>
        </w:rPr>
        <w:tab/>
      </w:r>
      <w:r w:rsidR="004F06A3">
        <w:rPr>
          <w:rFonts w:ascii="Times New Roman" w:hAnsi="Times New Roman" w:cs="Times New Roman"/>
        </w:rPr>
        <w:tab/>
      </w:r>
      <w:r w:rsidR="00B455EE">
        <w:rPr>
          <w:rFonts w:ascii="Times New Roman" w:hAnsi="Times New Roman" w:cs="Times New Roman"/>
        </w:rPr>
        <w:tab/>
      </w:r>
      <w:r w:rsidR="004F06A3">
        <w:rPr>
          <w:rFonts w:ascii="Times New Roman" w:hAnsi="Times New Roman" w:cs="Times New Roman"/>
        </w:rPr>
        <w:tab/>
        <w:t xml:space="preserve">In conclusion, we can directly see how the ADA relates to Cohen. It represents bourgeois equality of opportunity because it aims to </w:t>
      </w:r>
      <w:r w:rsidR="00E52CB4">
        <w:rPr>
          <w:rFonts w:ascii="Times New Roman" w:hAnsi="Times New Roman" w:cs="Times New Roman"/>
        </w:rPr>
        <w:t xml:space="preserve">eradicate the informal status restriction of prejudice against those with disabilities. It also represents socialist equality of opportunity because some people with disabilities are born with those disabilities. </w:t>
      </w:r>
      <w:r w:rsidR="00B455EE">
        <w:rPr>
          <w:rFonts w:ascii="Times New Roman" w:hAnsi="Times New Roman" w:cs="Times New Roman"/>
        </w:rPr>
        <w:t>The lines become blurred when relating the ADA to Rousseau’s work. On one hand, in situations like HIV/AIDS, it could be argued that getting that disability was a choice. After careful consideration, we can understand that many factors lead us to believe that while unfortunate circumstances, obtaining a disability was not a direct choice.</w:t>
      </w:r>
      <w:r w:rsidR="00257E5B">
        <w:rPr>
          <w:rFonts w:ascii="Times New Roman" w:hAnsi="Times New Roman" w:cs="Times New Roman"/>
        </w:rPr>
        <w:t xml:space="preserve"> This being said, we can see that the ADA most directly lines up with the principals of Cohen’s bourgeois and socialist equalities of opportunity.</w:t>
      </w:r>
    </w:p>
    <w:p w14:paraId="6B53E023" w14:textId="77777777" w:rsidR="00203910" w:rsidRDefault="00203910" w:rsidP="004A0749">
      <w:pPr>
        <w:spacing w:line="480" w:lineRule="auto"/>
        <w:ind w:firstLine="720"/>
        <w:rPr>
          <w:rFonts w:ascii="Times New Roman" w:hAnsi="Times New Roman" w:cs="Times New Roman"/>
        </w:rPr>
      </w:pPr>
    </w:p>
    <w:p w14:paraId="5D30AD06" w14:textId="77777777" w:rsidR="00203910" w:rsidRDefault="00203910" w:rsidP="0066705D">
      <w:pPr>
        <w:spacing w:line="480" w:lineRule="auto"/>
        <w:rPr>
          <w:rFonts w:ascii="Times New Roman" w:hAnsi="Times New Roman" w:cs="Times New Roman"/>
        </w:rPr>
      </w:pPr>
    </w:p>
    <w:p w14:paraId="2C488F45" w14:textId="6636E747" w:rsidR="00203910" w:rsidRPr="00203910" w:rsidRDefault="00203910" w:rsidP="00203910">
      <w:pPr>
        <w:spacing w:line="480" w:lineRule="auto"/>
        <w:jc w:val="center"/>
        <w:rPr>
          <w:rFonts w:ascii="Times New Roman" w:hAnsi="Times New Roman" w:cs="Times New Roman"/>
        </w:rPr>
      </w:pPr>
      <w:r w:rsidRPr="00203910">
        <w:rPr>
          <w:rFonts w:ascii="Times New Roman" w:hAnsi="Times New Roman" w:cs="Times New Roman"/>
        </w:rPr>
        <w:t>Works Cited</w:t>
      </w:r>
    </w:p>
    <w:p w14:paraId="76AD021C" w14:textId="6353796A" w:rsidR="00203910" w:rsidRPr="00203910" w:rsidRDefault="00203910" w:rsidP="00203910">
      <w:pPr>
        <w:spacing w:line="480" w:lineRule="auto"/>
        <w:rPr>
          <w:rFonts w:ascii="Times New Roman" w:hAnsi="Times New Roman" w:cs="Times New Roman"/>
        </w:rPr>
      </w:pPr>
      <w:proofErr w:type="gramStart"/>
      <w:r w:rsidRPr="00203910">
        <w:rPr>
          <w:rFonts w:ascii="Times New Roman" w:hAnsi="Times New Roman" w:cs="Times New Roman"/>
        </w:rPr>
        <w:t xml:space="preserve">Cohen, G. A. </w:t>
      </w:r>
      <w:r w:rsidRPr="00203910">
        <w:rPr>
          <w:rFonts w:ascii="Times New Roman" w:hAnsi="Times New Roman" w:cs="Times New Roman"/>
          <w:i/>
          <w:iCs/>
        </w:rPr>
        <w:t>Why Not Socialism?</w:t>
      </w:r>
      <w:proofErr w:type="gramEnd"/>
      <w:r w:rsidRPr="00203910">
        <w:rPr>
          <w:rFonts w:ascii="Times New Roman" w:hAnsi="Times New Roman" w:cs="Times New Roman"/>
        </w:rPr>
        <w:t xml:space="preserve"> Princeton: Princeton UP, 2009. Print.</w:t>
      </w:r>
    </w:p>
    <w:p w14:paraId="1F0BF594" w14:textId="28D90430" w:rsidR="00203910" w:rsidRPr="00203910" w:rsidRDefault="00203910" w:rsidP="00203910">
      <w:pPr>
        <w:spacing w:line="480" w:lineRule="auto"/>
        <w:rPr>
          <w:rFonts w:ascii="Times New Roman" w:hAnsi="Times New Roman" w:cs="Times New Roman"/>
        </w:rPr>
      </w:pPr>
      <w:r w:rsidRPr="00203910">
        <w:rPr>
          <w:rFonts w:ascii="Times New Roman" w:hAnsi="Times New Roman" w:cs="Times New Roman"/>
        </w:rPr>
        <w:t xml:space="preserve">Rousseau, Jean-Jacques, and Donald A. Cress. </w:t>
      </w:r>
      <w:r w:rsidRPr="00203910">
        <w:rPr>
          <w:rFonts w:ascii="Times New Roman" w:hAnsi="Times New Roman" w:cs="Times New Roman"/>
          <w:i/>
          <w:iCs/>
        </w:rPr>
        <w:t>Discourse on the Origin of Inequality</w:t>
      </w:r>
      <w:r w:rsidRPr="00203910">
        <w:rPr>
          <w:rFonts w:ascii="Times New Roman" w:hAnsi="Times New Roman" w:cs="Times New Roman"/>
        </w:rPr>
        <w:t>. Indianapolis: Hackett Pub</w:t>
      </w:r>
      <w:proofErr w:type="gramStart"/>
      <w:r w:rsidRPr="00203910">
        <w:rPr>
          <w:rFonts w:ascii="Times New Roman" w:hAnsi="Times New Roman" w:cs="Times New Roman"/>
        </w:rPr>
        <w:t>.,</w:t>
      </w:r>
      <w:proofErr w:type="gramEnd"/>
      <w:r w:rsidRPr="00203910">
        <w:rPr>
          <w:rFonts w:ascii="Times New Roman" w:hAnsi="Times New Roman" w:cs="Times New Roman"/>
        </w:rPr>
        <w:t xml:space="preserve"> 1983. Print.</w:t>
      </w:r>
    </w:p>
    <w:sectPr w:rsidR="00203910" w:rsidRPr="00203910" w:rsidSect="0091610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B7B78" w14:textId="77777777" w:rsidR="00832D3F" w:rsidRDefault="00832D3F" w:rsidP="00832D3F">
      <w:r>
        <w:separator/>
      </w:r>
    </w:p>
  </w:endnote>
  <w:endnote w:type="continuationSeparator" w:id="0">
    <w:p w14:paraId="63762700" w14:textId="77777777" w:rsidR="00832D3F" w:rsidRDefault="00832D3F" w:rsidP="008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A17E" w14:textId="77777777" w:rsidR="00832D3F" w:rsidRDefault="00832D3F" w:rsidP="00832D3F">
      <w:r>
        <w:separator/>
      </w:r>
    </w:p>
  </w:footnote>
  <w:footnote w:type="continuationSeparator" w:id="0">
    <w:p w14:paraId="417E8F9B" w14:textId="77777777" w:rsidR="00832D3F" w:rsidRDefault="00832D3F" w:rsidP="00832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4A4A" w14:textId="221101F2" w:rsidR="00832D3F" w:rsidRDefault="00832D3F">
    <w:pPr>
      <w:pStyle w:val="Header"/>
    </w:pPr>
    <w:r>
      <w:tab/>
    </w:r>
    <w:r w:rsidR="00B2439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B4"/>
    <w:rsid w:val="00030B31"/>
    <w:rsid w:val="00134FB6"/>
    <w:rsid w:val="00203910"/>
    <w:rsid w:val="002275B4"/>
    <w:rsid w:val="00257E5B"/>
    <w:rsid w:val="00265972"/>
    <w:rsid w:val="00267055"/>
    <w:rsid w:val="003668FB"/>
    <w:rsid w:val="00366B1A"/>
    <w:rsid w:val="00413325"/>
    <w:rsid w:val="004A0749"/>
    <w:rsid w:val="004F06A3"/>
    <w:rsid w:val="0052111E"/>
    <w:rsid w:val="00541D7A"/>
    <w:rsid w:val="005E554C"/>
    <w:rsid w:val="0066705D"/>
    <w:rsid w:val="00832D3F"/>
    <w:rsid w:val="00853A1C"/>
    <w:rsid w:val="008E3C30"/>
    <w:rsid w:val="008F03F9"/>
    <w:rsid w:val="008F603A"/>
    <w:rsid w:val="0091610A"/>
    <w:rsid w:val="009732C8"/>
    <w:rsid w:val="009A139E"/>
    <w:rsid w:val="00A775CD"/>
    <w:rsid w:val="00AF1167"/>
    <w:rsid w:val="00B117A2"/>
    <w:rsid w:val="00B2439B"/>
    <w:rsid w:val="00B34F01"/>
    <w:rsid w:val="00B455EE"/>
    <w:rsid w:val="00B73EF3"/>
    <w:rsid w:val="00B97043"/>
    <w:rsid w:val="00BD7F58"/>
    <w:rsid w:val="00C41CBF"/>
    <w:rsid w:val="00CA1808"/>
    <w:rsid w:val="00D713BC"/>
    <w:rsid w:val="00DA2F0B"/>
    <w:rsid w:val="00E52CB4"/>
    <w:rsid w:val="00EB081B"/>
    <w:rsid w:val="00F06555"/>
    <w:rsid w:val="00FB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45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3F"/>
    <w:pPr>
      <w:tabs>
        <w:tab w:val="center" w:pos="4320"/>
        <w:tab w:val="right" w:pos="8640"/>
      </w:tabs>
    </w:pPr>
  </w:style>
  <w:style w:type="character" w:customStyle="1" w:styleId="HeaderChar">
    <w:name w:val="Header Char"/>
    <w:basedOn w:val="DefaultParagraphFont"/>
    <w:link w:val="Header"/>
    <w:uiPriority w:val="99"/>
    <w:rsid w:val="00832D3F"/>
  </w:style>
  <w:style w:type="paragraph" w:styleId="Footer">
    <w:name w:val="footer"/>
    <w:basedOn w:val="Normal"/>
    <w:link w:val="FooterChar"/>
    <w:uiPriority w:val="99"/>
    <w:unhideWhenUsed/>
    <w:rsid w:val="00832D3F"/>
    <w:pPr>
      <w:tabs>
        <w:tab w:val="center" w:pos="4320"/>
        <w:tab w:val="right" w:pos="8640"/>
      </w:tabs>
    </w:pPr>
  </w:style>
  <w:style w:type="character" w:customStyle="1" w:styleId="FooterChar">
    <w:name w:val="Footer Char"/>
    <w:basedOn w:val="DefaultParagraphFont"/>
    <w:link w:val="Footer"/>
    <w:uiPriority w:val="99"/>
    <w:rsid w:val="00832D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3F"/>
    <w:pPr>
      <w:tabs>
        <w:tab w:val="center" w:pos="4320"/>
        <w:tab w:val="right" w:pos="8640"/>
      </w:tabs>
    </w:pPr>
  </w:style>
  <w:style w:type="character" w:customStyle="1" w:styleId="HeaderChar">
    <w:name w:val="Header Char"/>
    <w:basedOn w:val="DefaultParagraphFont"/>
    <w:link w:val="Header"/>
    <w:uiPriority w:val="99"/>
    <w:rsid w:val="00832D3F"/>
  </w:style>
  <w:style w:type="paragraph" w:styleId="Footer">
    <w:name w:val="footer"/>
    <w:basedOn w:val="Normal"/>
    <w:link w:val="FooterChar"/>
    <w:uiPriority w:val="99"/>
    <w:unhideWhenUsed/>
    <w:rsid w:val="00832D3F"/>
    <w:pPr>
      <w:tabs>
        <w:tab w:val="center" w:pos="4320"/>
        <w:tab w:val="right" w:pos="8640"/>
      </w:tabs>
    </w:pPr>
  </w:style>
  <w:style w:type="character" w:customStyle="1" w:styleId="FooterChar">
    <w:name w:val="Footer Char"/>
    <w:basedOn w:val="DefaultParagraphFont"/>
    <w:link w:val="Footer"/>
    <w:uiPriority w:val="99"/>
    <w:rsid w:val="0083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0071">
      <w:bodyDiv w:val="1"/>
      <w:marLeft w:val="0"/>
      <w:marRight w:val="0"/>
      <w:marTop w:val="0"/>
      <w:marBottom w:val="0"/>
      <w:divBdr>
        <w:top w:val="none" w:sz="0" w:space="0" w:color="auto"/>
        <w:left w:val="none" w:sz="0" w:space="0" w:color="auto"/>
        <w:bottom w:val="none" w:sz="0" w:space="0" w:color="auto"/>
        <w:right w:val="none" w:sz="0" w:space="0" w:color="auto"/>
      </w:divBdr>
      <w:divsChild>
        <w:div w:id="1494685446">
          <w:marLeft w:val="0"/>
          <w:marRight w:val="0"/>
          <w:marTop w:val="0"/>
          <w:marBottom w:val="0"/>
          <w:divBdr>
            <w:top w:val="none" w:sz="0" w:space="0" w:color="auto"/>
            <w:left w:val="none" w:sz="0" w:space="0" w:color="auto"/>
            <w:bottom w:val="none" w:sz="0" w:space="0" w:color="auto"/>
            <w:right w:val="none" w:sz="0" w:space="0" w:color="auto"/>
          </w:divBdr>
          <w:divsChild>
            <w:div w:id="1135677770">
              <w:marLeft w:val="0"/>
              <w:marRight w:val="0"/>
              <w:marTop w:val="0"/>
              <w:marBottom w:val="0"/>
              <w:divBdr>
                <w:top w:val="none" w:sz="0" w:space="0" w:color="auto"/>
                <w:left w:val="none" w:sz="0" w:space="0" w:color="auto"/>
                <w:bottom w:val="none" w:sz="0" w:space="0" w:color="auto"/>
                <w:right w:val="none" w:sz="0" w:space="0" w:color="auto"/>
              </w:divBdr>
              <w:divsChild>
                <w:div w:id="863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1110</Words>
  <Characters>6330</Characters>
  <Application>Microsoft Macintosh Word</Application>
  <DocSecurity>0</DocSecurity>
  <Lines>52</Lines>
  <Paragraphs>14</Paragraphs>
  <ScaleCrop>false</ScaleCrop>
  <Company>Hailsco Group</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Wattman</dc:creator>
  <cp:keywords/>
  <dc:description/>
  <cp:lastModifiedBy>Hailey Wattman</cp:lastModifiedBy>
  <cp:revision>32</cp:revision>
  <dcterms:created xsi:type="dcterms:W3CDTF">2017-02-28T23:59:00Z</dcterms:created>
  <dcterms:modified xsi:type="dcterms:W3CDTF">2017-03-02T02:41:00Z</dcterms:modified>
</cp:coreProperties>
</file>